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7C" w:rsidRPr="00E6207C" w:rsidRDefault="00E6207C" w:rsidP="00E6207C">
      <w:pPr>
        <w:pStyle w:val="a5"/>
        <w:jc w:val="center"/>
        <w:rPr>
          <w:rStyle w:val="a3"/>
          <w:rFonts w:ascii="Verdana" w:hAnsi="Verdana"/>
          <w:sz w:val="20"/>
        </w:rPr>
      </w:pPr>
      <w:r w:rsidRPr="00E6207C">
        <w:rPr>
          <w:rStyle w:val="a3"/>
          <w:rFonts w:ascii="Verdana" w:hAnsi="Verdana"/>
          <w:sz w:val="20"/>
        </w:rPr>
        <w:t>ТУРИСТАМ, выезжающим в ТУРЦИЮ</w:t>
      </w:r>
    </w:p>
    <w:p w:rsidR="00E6207C" w:rsidRPr="00E6207C" w:rsidRDefault="00E6207C" w:rsidP="00E6207C">
      <w:pPr>
        <w:rPr>
          <w:rStyle w:val="a3"/>
          <w:rFonts w:ascii="Verdana" w:hAnsi="Verdana" w:cs="Tahoma"/>
          <w:b w:val="0"/>
          <w:sz w:val="20"/>
        </w:rPr>
      </w:pPr>
      <w:r w:rsidRPr="00E6207C">
        <w:rPr>
          <w:rStyle w:val="a3"/>
          <w:rFonts w:ascii="Verdana" w:hAnsi="Verdana"/>
          <w:sz w:val="20"/>
        </w:rPr>
        <w:t>ПЕРЕД ОТЪЕЗДОМ</w:t>
      </w:r>
    </w:p>
    <w:p w:rsidR="00E6207C" w:rsidRPr="00E6207C" w:rsidRDefault="00E6207C" w:rsidP="00E6207C">
      <w:pPr>
        <w:spacing w:line="216" w:lineRule="auto"/>
        <w:ind w:firstLine="567"/>
        <w:jc w:val="both"/>
        <w:rPr>
          <w:rStyle w:val="a3"/>
          <w:rFonts w:ascii="Verdana" w:hAnsi="Verdana"/>
          <w:sz w:val="20"/>
        </w:rPr>
      </w:pPr>
      <w:r w:rsidRPr="00E6207C">
        <w:rPr>
          <w:rStyle w:val="a3"/>
          <w:rFonts w:ascii="Verdana" w:hAnsi="Verdana"/>
          <w:sz w:val="20"/>
        </w:rPr>
        <w:t>Проверьте наличие необходимых для поездки документов:</w:t>
      </w:r>
    </w:p>
    <w:p w:rsidR="00E6207C" w:rsidRPr="00E6207C" w:rsidRDefault="00E6207C" w:rsidP="00E6207C">
      <w:pPr>
        <w:spacing w:line="216" w:lineRule="auto"/>
        <w:jc w:val="both"/>
        <w:rPr>
          <w:rStyle w:val="a3"/>
          <w:rFonts w:ascii="Verdana" w:hAnsi="Verdana"/>
          <w:b w:val="0"/>
          <w:sz w:val="20"/>
        </w:rPr>
      </w:pPr>
      <w:r w:rsidRPr="00E6207C">
        <w:rPr>
          <w:rStyle w:val="a3"/>
          <w:rFonts w:ascii="Verdana" w:hAnsi="Verdana"/>
          <w:sz w:val="20"/>
        </w:rPr>
        <w:t>Заграничный паспорт (</w:t>
      </w:r>
      <w:r w:rsidRPr="00E6207C">
        <w:rPr>
          <w:rStyle w:val="a3"/>
          <w:rFonts w:ascii="Verdana" w:hAnsi="Verdana"/>
          <w:b w:val="0"/>
          <w:sz w:val="20"/>
        </w:rPr>
        <w:t xml:space="preserve">паспорт должен быть действителен в течение </w:t>
      </w:r>
      <w:r w:rsidRPr="00E6207C">
        <w:rPr>
          <w:rStyle w:val="a3"/>
          <w:rFonts w:ascii="Verdana" w:hAnsi="Verdana"/>
          <w:sz w:val="20"/>
        </w:rPr>
        <w:t>не менее четырех месяцев</w:t>
      </w:r>
      <w:r w:rsidRPr="00E6207C">
        <w:rPr>
          <w:rStyle w:val="a3"/>
          <w:rFonts w:ascii="Verdana" w:hAnsi="Verdana"/>
          <w:b w:val="0"/>
          <w:sz w:val="20"/>
        </w:rPr>
        <w:t xml:space="preserve"> после даты окончания поездки,</w:t>
      </w:r>
      <w:r w:rsidRPr="00E6207C">
        <w:rPr>
          <w:rStyle w:val="a3"/>
          <w:rFonts w:ascii="Verdana" w:hAnsi="Verdana"/>
          <w:sz w:val="20"/>
        </w:rPr>
        <w:t xml:space="preserve"> </w:t>
      </w:r>
      <w:r w:rsidRPr="00E6207C">
        <w:rPr>
          <w:rFonts w:ascii="Verdana" w:hAnsi="Verdana"/>
          <w:sz w:val="20"/>
        </w:rPr>
        <w:t xml:space="preserve">и иметь не менее двух свободных страниц для проставления визы, в противном случае, туристы будут возвращены обратно без оформления въездных процедур); </w:t>
      </w:r>
      <w:r w:rsidRPr="00E6207C">
        <w:rPr>
          <w:rFonts w:ascii="Verdana" w:hAnsi="Verdana"/>
          <w:b/>
          <w:sz w:val="20"/>
        </w:rPr>
        <w:t>ксерокопию загранпаспортов</w:t>
      </w:r>
      <w:r w:rsidRPr="00E6207C">
        <w:rPr>
          <w:rFonts w:ascii="Verdana" w:hAnsi="Verdana"/>
          <w:sz w:val="20"/>
        </w:rPr>
        <w:t xml:space="preserve"> (могут пригодиться при утрате загранпаспорта и в случае иных непредвиденных обстоятельств); </w:t>
      </w:r>
      <w:r w:rsidRPr="00E6207C">
        <w:rPr>
          <w:rStyle w:val="a3"/>
          <w:rFonts w:ascii="Verdana" w:hAnsi="Verdana"/>
          <w:sz w:val="20"/>
        </w:rPr>
        <w:t>авиабилеты или маршрут/квитанции электронного билета; ваучер; страховой медицинский полис.</w:t>
      </w:r>
    </w:p>
    <w:p w:rsidR="00E6207C" w:rsidRPr="00E6207C" w:rsidRDefault="00E6207C" w:rsidP="00E6207C">
      <w:pPr>
        <w:spacing w:line="216" w:lineRule="auto"/>
        <w:ind w:firstLine="600"/>
        <w:jc w:val="both"/>
        <w:rPr>
          <w:rStyle w:val="a3"/>
          <w:rFonts w:ascii="Verdana" w:hAnsi="Verdana"/>
          <w:b w:val="0"/>
          <w:bCs/>
          <w:sz w:val="20"/>
        </w:rPr>
      </w:pPr>
      <w:r w:rsidRPr="00E6207C">
        <w:rPr>
          <w:rStyle w:val="a3"/>
          <w:rFonts w:ascii="Verdana" w:hAnsi="Verdana"/>
          <w:sz w:val="20"/>
        </w:rPr>
        <w:t>В случае путешествия с детьми:</w:t>
      </w:r>
    </w:p>
    <w:p w:rsidR="00E6207C" w:rsidRPr="00E6207C" w:rsidRDefault="00E6207C" w:rsidP="00E6207C">
      <w:pPr>
        <w:spacing w:line="216" w:lineRule="auto"/>
        <w:ind w:firstLine="567"/>
        <w:jc w:val="both"/>
        <w:rPr>
          <w:rFonts w:ascii="Verdana" w:hAnsi="Verdana"/>
          <w:bCs/>
          <w:color w:val="000000"/>
          <w:sz w:val="20"/>
          <w:lang w:eastAsia="ar-SA"/>
        </w:rPr>
      </w:pPr>
      <w:r w:rsidRPr="00E6207C">
        <w:rPr>
          <w:rFonts w:ascii="Verdana" w:hAnsi="Verdana"/>
          <w:bCs/>
          <w:color w:val="000000"/>
          <w:sz w:val="20"/>
          <w:lang w:eastAsia="ar-SA"/>
        </w:rPr>
        <w:t xml:space="preserve">Несовершеннолетний гражданин Российской Федерации, следующий совместно хотя бы с одним из родителей, </w:t>
      </w:r>
      <w:r w:rsidRPr="00E6207C">
        <w:rPr>
          <w:rFonts w:ascii="Verdana" w:hAnsi="Verdana"/>
          <w:bCs/>
          <w:sz w:val="20"/>
        </w:rPr>
        <w:t>ДОЛЖЕН ВЫЕЗЖАТЬ ИЗ РОССИЙСКОЙ ФЕДЕРАЦИИ ТОЛЬКО ПО СВОЕМУ ЗАГРАНИЧНОМУ ПАСПОРТУ.</w:t>
      </w:r>
    </w:p>
    <w:p w:rsidR="00E6207C" w:rsidRPr="00E6207C" w:rsidRDefault="00E6207C" w:rsidP="00E6207C">
      <w:pPr>
        <w:spacing w:line="216" w:lineRule="auto"/>
        <w:ind w:firstLine="567"/>
        <w:jc w:val="both"/>
        <w:rPr>
          <w:rFonts w:ascii="Verdana" w:hAnsi="Verdana"/>
          <w:spacing w:val="3"/>
          <w:sz w:val="20"/>
        </w:rPr>
      </w:pPr>
      <w:r w:rsidRPr="00E6207C">
        <w:rPr>
          <w:rFonts w:ascii="Verdana" w:hAnsi="Verdana"/>
          <w:spacing w:val="3"/>
          <w:sz w:val="20"/>
        </w:rPr>
        <w:t>Без необходимости оформления отдельного заграничного паспорта не</w:t>
      </w:r>
      <w:r w:rsidRPr="00E6207C">
        <w:rPr>
          <w:rFonts w:ascii="Verdana" w:hAnsi="Verdana"/>
          <w:bCs/>
          <w:color w:val="000000"/>
          <w:sz w:val="20"/>
          <w:lang w:eastAsia="ar-SA"/>
        </w:rPr>
        <w:t>совершеннолетний гражданин Российской Федерации до 14 лет</w:t>
      </w:r>
      <w:r w:rsidRPr="00E6207C">
        <w:rPr>
          <w:rFonts w:ascii="Verdana" w:hAnsi="Verdana"/>
          <w:bCs/>
          <w:sz w:val="20"/>
        </w:rPr>
        <w:t xml:space="preserve"> может выехать</w:t>
      </w:r>
      <w:r w:rsidRPr="00E6207C">
        <w:rPr>
          <w:rFonts w:ascii="Verdana" w:hAnsi="Verdana"/>
          <w:bCs/>
          <w:color w:val="000000"/>
          <w:sz w:val="20"/>
          <w:lang w:eastAsia="ar-SA"/>
        </w:rPr>
        <w:t xml:space="preserve"> совместно хотя бы с одним из родителей</w:t>
      </w:r>
      <w:r w:rsidRPr="00E6207C">
        <w:rPr>
          <w:rFonts w:ascii="Verdana" w:hAnsi="Verdana"/>
          <w:bCs/>
          <w:sz w:val="20"/>
        </w:rPr>
        <w:t>,</w:t>
      </w:r>
      <w:r w:rsidRPr="00E6207C">
        <w:rPr>
          <w:rFonts w:ascii="Verdana" w:hAnsi="Verdana"/>
          <w:bCs/>
          <w:color w:val="000000"/>
          <w:sz w:val="20"/>
          <w:lang w:eastAsia="ar-SA"/>
        </w:rPr>
        <w:t xml:space="preserve"> если он вписан в </w:t>
      </w:r>
      <w:r w:rsidRPr="00E6207C">
        <w:rPr>
          <w:rFonts w:ascii="Verdana" w:hAnsi="Verdana"/>
          <w:bCs/>
          <w:sz w:val="20"/>
        </w:rPr>
        <w:t xml:space="preserve">ОФОРМЛЕННЫЙ ДО 01 МАРТА 2010 ГОДА </w:t>
      </w:r>
      <w:r w:rsidRPr="00E6207C">
        <w:rPr>
          <w:rFonts w:ascii="Verdana" w:hAnsi="Verdana"/>
          <w:bCs/>
          <w:color w:val="000000"/>
          <w:sz w:val="20"/>
          <w:lang w:eastAsia="ar-SA"/>
        </w:rPr>
        <w:t xml:space="preserve">заграничный паспорт выезжающего вместе с ним родителя. </w:t>
      </w:r>
      <w:r w:rsidRPr="00E6207C">
        <w:rPr>
          <w:rFonts w:ascii="Verdana" w:hAnsi="Verdana"/>
          <w:sz w:val="20"/>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E6207C">
        <w:rPr>
          <w:rFonts w:ascii="Verdana" w:hAnsi="Verdana"/>
          <w:spacing w:val="3"/>
          <w:sz w:val="20"/>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E6207C" w:rsidRPr="00E6207C" w:rsidRDefault="00E6207C" w:rsidP="00E6207C">
      <w:pPr>
        <w:spacing w:line="216" w:lineRule="auto"/>
        <w:ind w:firstLine="567"/>
        <w:jc w:val="both"/>
        <w:rPr>
          <w:rFonts w:ascii="Verdana" w:hAnsi="Verdana" w:cs="Arial"/>
          <w:bCs/>
          <w:color w:val="000000"/>
          <w:sz w:val="20"/>
          <w:lang w:eastAsia="ar-SA"/>
        </w:rPr>
      </w:pPr>
      <w:r w:rsidRPr="00E6207C">
        <w:rPr>
          <w:rFonts w:ascii="Verdana" w:hAnsi="Verdana" w:cs="Arial"/>
          <w:bCs/>
          <w:color w:val="000000"/>
          <w:sz w:val="20"/>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E6207C" w:rsidRPr="00E6207C" w:rsidRDefault="00E6207C" w:rsidP="00E6207C">
      <w:pPr>
        <w:spacing w:line="216" w:lineRule="auto"/>
        <w:ind w:firstLine="567"/>
        <w:jc w:val="both"/>
        <w:rPr>
          <w:rFonts w:ascii="Verdana" w:hAnsi="Verdana" w:cs="Arial"/>
          <w:sz w:val="20"/>
          <w:lang w:eastAsia="ar-SA"/>
        </w:rPr>
      </w:pPr>
      <w:r w:rsidRPr="00E6207C">
        <w:rPr>
          <w:rFonts w:ascii="Verdana" w:hAnsi="Verdana" w:cs="Arial"/>
          <w:sz w:val="20"/>
          <w:lang w:eastAsia="ar-SA"/>
        </w:rPr>
        <w:t>Если у несовершеннолетнего ребенка и выезжающего совместно с ним родителя разные фамилии</w:t>
      </w:r>
      <w:r w:rsidRPr="00E6207C">
        <w:rPr>
          <w:rFonts w:ascii="Verdana" w:hAnsi="Verdana" w:cs="Arial"/>
          <w:sz w:val="20"/>
        </w:rPr>
        <w:t>,</w:t>
      </w:r>
      <w:r w:rsidRPr="00E6207C">
        <w:rPr>
          <w:rFonts w:ascii="Verdana" w:hAnsi="Verdana" w:cs="Arial"/>
          <w:sz w:val="20"/>
          <w:lang w:eastAsia="ar-SA"/>
        </w:rPr>
        <w:t xml:space="preserve"> </w:t>
      </w:r>
      <w:r w:rsidRPr="00E6207C">
        <w:rPr>
          <w:rFonts w:ascii="Verdana" w:hAnsi="Verdana" w:cs="Arial"/>
          <w:sz w:val="20"/>
        </w:rPr>
        <w:t>то</w:t>
      </w:r>
      <w:r w:rsidRPr="00E6207C">
        <w:rPr>
          <w:rFonts w:ascii="Verdana" w:hAnsi="Verdana" w:cs="Arial"/>
          <w:sz w:val="20"/>
          <w:lang w:eastAsia="ar-SA"/>
        </w:rPr>
        <w:t xml:space="preserve"> рекомендуем взять с собой нотариально заверенную копию свидетельства о рождении - для подтверждения родства. </w:t>
      </w:r>
    </w:p>
    <w:p w:rsidR="00E6207C" w:rsidRPr="00E6207C" w:rsidRDefault="00E6207C" w:rsidP="00E6207C">
      <w:pPr>
        <w:spacing w:line="216" w:lineRule="auto"/>
        <w:ind w:firstLine="600"/>
        <w:jc w:val="both"/>
        <w:rPr>
          <w:rFonts w:ascii="Verdana" w:eastAsia="Lucida Sans Unicode" w:hAnsi="Verdana"/>
          <w:b/>
          <w:sz w:val="20"/>
          <w:lang/>
        </w:rPr>
      </w:pPr>
      <w:r w:rsidRPr="00E6207C">
        <w:rPr>
          <w:rFonts w:ascii="Verdana" w:eastAsia="Lucida Sans Unicode" w:hAnsi="Verdana"/>
          <w:b/>
          <w:sz w:val="20"/>
          <w:lang/>
        </w:rPr>
        <w:t>Собирая багаж:</w:t>
      </w:r>
    </w:p>
    <w:p w:rsidR="00E6207C" w:rsidRDefault="00E6207C" w:rsidP="00E6207C">
      <w:pPr>
        <w:spacing w:line="216" w:lineRule="auto"/>
        <w:ind w:firstLine="567"/>
        <w:jc w:val="both"/>
        <w:rPr>
          <w:rFonts w:ascii="Verdana" w:hAnsi="Verdana" w:cs="Arial"/>
          <w:sz w:val="20"/>
          <w:lang w:eastAsia="ar-SA"/>
        </w:rPr>
      </w:pPr>
      <w:r w:rsidRPr="00E6207C">
        <w:rPr>
          <w:rFonts w:ascii="Verdana" w:hAnsi="Verdana"/>
          <w:sz w:val="20"/>
        </w:rPr>
        <w:t>Рекомендуем все ценные вещи, докум</w:t>
      </w:r>
      <w:r>
        <w:rPr>
          <w:rFonts w:ascii="Verdana" w:hAnsi="Verdana"/>
          <w:sz w:val="20"/>
        </w:rPr>
        <w:t xml:space="preserve">енты и деньги положить в ручную </w:t>
      </w:r>
      <w:r w:rsidRPr="00E6207C">
        <w:rPr>
          <w:rFonts w:ascii="Verdana" w:hAnsi="Verdana"/>
          <w:sz w:val="20"/>
        </w:rPr>
        <w:t xml:space="preserve">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p>
    <w:p w:rsidR="00E6207C" w:rsidRPr="00E6207C" w:rsidRDefault="00E6207C" w:rsidP="00E6207C">
      <w:pPr>
        <w:spacing w:line="216" w:lineRule="auto"/>
        <w:ind w:firstLine="567"/>
        <w:jc w:val="both"/>
        <w:rPr>
          <w:rFonts w:ascii="Verdana" w:eastAsia="Lucida Sans Unicode" w:hAnsi="Verdana"/>
          <w:sz w:val="20"/>
          <w:lang/>
        </w:rPr>
      </w:pPr>
      <w:r w:rsidRPr="00E6207C">
        <w:rPr>
          <w:rFonts w:ascii="Verdana" w:eastAsia="Lucida Sans Unicode" w:hAnsi="Verdana"/>
          <w:sz w:val="20"/>
          <w:lang/>
        </w:rPr>
        <w:t xml:space="preserve">Не забывайте собрать и взять с собой </w:t>
      </w:r>
      <w:r w:rsidRPr="00E6207C">
        <w:rPr>
          <w:rFonts w:ascii="Verdana" w:eastAsia="Lucida Sans Unicode" w:hAnsi="Verdana"/>
          <w:b/>
          <w:sz w:val="20"/>
          <w:lang/>
        </w:rPr>
        <w:t>аптечку первой помощи</w:t>
      </w:r>
      <w:r w:rsidRPr="00E6207C">
        <w:rPr>
          <w:rFonts w:ascii="Verdana" w:eastAsia="Lucida Sans Unicode" w:hAnsi="Verdana"/>
          <w:sz w:val="20"/>
          <w:lang/>
        </w:rPr>
        <w:t xml:space="preserve">, </w:t>
      </w:r>
      <w:r w:rsidRPr="00E6207C">
        <w:rPr>
          <w:rFonts w:ascii="Verdana" w:hAnsi="Verdana"/>
          <w:sz w:val="20"/>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rsidR="00E6207C" w:rsidRPr="00E6207C" w:rsidRDefault="00E6207C" w:rsidP="00E6207C">
      <w:pPr>
        <w:pStyle w:val="a5"/>
        <w:spacing w:after="0" w:line="216" w:lineRule="auto"/>
        <w:ind w:firstLine="600"/>
        <w:jc w:val="both"/>
        <w:rPr>
          <w:rFonts w:ascii="Verdana" w:hAnsi="Verdana"/>
          <w:b/>
          <w:sz w:val="20"/>
        </w:rPr>
      </w:pPr>
      <w:r w:rsidRPr="00E6207C">
        <w:rPr>
          <w:rFonts w:ascii="Verdana" w:hAnsi="Verdana"/>
          <w:b/>
          <w:sz w:val="20"/>
        </w:rPr>
        <w:t>Перед выездом в аэропорт:</w:t>
      </w:r>
    </w:p>
    <w:p w:rsidR="00E6207C" w:rsidRPr="00E6207C" w:rsidRDefault="00E6207C" w:rsidP="00E6207C">
      <w:pPr>
        <w:pStyle w:val="a5"/>
        <w:spacing w:after="0" w:line="216" w:lineRule="auto"/>
        <w:ind w:firstLine="600"/>
        <w:jc w:val="both"/>
        <w:rPr>
          <w:rFonts w:ascii="Verdana" w:hAnsi="Verdana"/>
          <w:sz w:val="20"/>
        </w:rPr>
      </w:pPr>
      <w:r w:rsidRPr="00E6207C">
        <w:rPr>
          <w:rFonts w:ascii="Verdana" w:hAnsi="Verdana"/>
          <w:sz w:val="20"/>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E6207C" w:rsidRPr="00E6207C" w:rsidRDefault="00E6207C" w:rsidP="00E6207C">
      <w:pPr>
        <w:pStyle w:val="a5"/>
        <w:spacing w:before="120" w:after="0" w:line="216" w:lineRule="auto"/>
        <w:jc w:val="both"/>
        <w:rPr>
          <w:rStyle w:val="a3"/>
          <w:rFonts w:ascii="Verdana" w:hAnsi="Verdana"/>
          <w:sz w:val="20"/>
        </w:rPr>
      </w:pPr>
      <w:r w:rsidRPr="00E6207C">
        <w:rPr>
          <w:rStyle w:val="a3"/>
          <w:rFonts w:ascii="Verdana" w:hAnsi="Verdana"/>
          <w:sz w:val="20"/>
        </w:rPr>
        <w:t>В РОССИЙСКОМ АЭРОПОРТУ ВЫЛЕТА/ПРИЛЕТА</w:t>
      </w:r>
    </w:p>
    <w:p w:rsidR="00E6207C" w:rsidRPr="00E6207C" w:rsidRDefault="00E6207C" w:rsidP="00E6207C">
      <w:pPr>
        <w:pStyle w:val="a5"/>
        <w:spacing w:after="0" w:line="216" w:lineRule="auto"/>
        <w:ind w:firstLine="600"/>
        <w:jc w:val="both"/>
        <w:rPr>
          <w:rFonts w:ascii="Verdana" w:hAnsi="Verdana"/>
          <w:sz w:val="20"/>
        </w:rPr>
      </w:pPr>
      <w:r w:rsidRPr="00E6207C">
        <w:rPr>
          <w:rFonts w:ascii="Verdana" w:hAnsi="Verdana"/>
          <w:sz w:val="20"/>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E6207C" w:rsidRPr="00E6207C" w:rsidRDefault="00E6207C" w:rsidP="00E6207C">
      <w:pPr>
        <w:pStyle w:val="a5"/>
        <w:spacing w:before="120" w:after="0" w:line="216" w:lineRule="auto"/>
        <w:jc w:val="both"/>
        <w:rPr>
          <w:rStyle w:val="a3"/>
          <w:rFonts w:ascii="Verdana" w:hAnsi="Verdana"/>
          <w:kern w:val="16"/>
          <w:sz w:val="20"/>
        </w:rPr>
      </w:pPr>
      <w:r w:rsidRPr="00E6207C">
        <w:rPr>
          <w:rStyle w:val="a3"/>
          <w:rFonts w:ascii="Verdana" w:hAnsi="Verdana"/>
          <w:kern w:val="16"/>
          <w:sz w:val="20"/>
        </w:rPr>
        <w:t>РЕГИСТРАЦИЯ НА РЕЙС И ОФОРМЛЕНИЕ БАГАЖА</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sz w:val="20"/>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sz w:val="20"/>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E6207C" w:rsidRPr="00E6207C" w:rsidRDefault="00E6207C" w:rsidP="00E6207C">
      <w:pPr>
        <w:pStyle w:val="a5"/>
        <w:spacing w:after="0" w:line="216" w:lineRule="auto"/>
        <w:ind w:firstLine="600"/>
        <w:jc w:val="both"/>
        <w:rPr>
          <w:rFonts w:ascii="Verdana" w:hAnsi="Verdana"/>
          <w:sz w:val="20"/>
        </w:rPr>
      </w:pPr>
      <w:r w:rsidRPr="00E6207C">
        <w:rPr>
          <w:rFonts w:ascii="Verdana" w:hAnsi="Verdana"/>
          <w:sz w:val="20"/>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E6207C" w:rsidRPr="00E6207C" w:rsidRDefault="00E6207C" w:rsidP="00E6207C">
      <w:pPr>
        <w:pStyle w:val="a5"/>
        <w:tabs>
          <w:tab w:val="left" w:pos="480"/>
        </w:tabs>
        <w:spacing w:after="0" w:line="216" w:lineRule="auto"/>
        <w:ind w:firstLine="567"/>
        <w:jc w:val="both"/>
        <w:rPr>
          <w:rFonts w:ascii="Verdana" w:hAnsi="Verdana"/>
          <w:sz w:val="20"/>
        </w:rPr>
      </w:pPr>
      <w:r w:rsidRPr="00E6207C">
        <w:rPr>
          <w:rFonts w:ascii="Verdana" w:hAnsi="Verdana"/>
          <w:color w:val="000000"/>
          <w:sz w:val="20"/>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E6207C">
          <w:rPr>
            <w:rFonts w:ascii="Verdana" w:hAnsi="Verdana"/>
            <w:color w:val="000000"/>
            <w:sz w:val="20"/>
          </w:rPr>
          <w:t>20 килограмм</w:t>
        </w:r>
      </w:smartTag>
      <w:r w:rsidRPr="00E6207C">
        <w:rPr>
          <w:rFonts w:ascii="Verdana" w:hAnsi="Verdana"/>
          <w:color w:val="000000"/>
          <w:sz w:val="20"/>
        </w:rPr>
        <w:t xml:space="preserve"> багажа бесплатно, включая </w:t>
      </w:r>
      <w:smartTag w:uri="urn:schemas-microsoft-com:office:smarttags" w:element="metricconverter">
        <w:smartTagPr>
          <w:attr w:name="ProductID" w:val="5 килограмм"/>
        </w:smartTagPr>
        <w:r w:rsidRPr="00E6207C">
          <w:rPr>
            <w:rFonts w:ascii="Verdana" w:hAnsi="Verdana"/>
            <w:color w:val="000000"/>
            <w:sz w:val="20"/>
          </w:rPr>
          <w:t>5 килограмм</w:t>
        </w:r>
      </w:smartTag>
      <w:r w:rsidRPr="00E6207C">
        <w:rPr>
          <w:rFonts w:ascii="Verdana" w:hAnsi="Verdana"/>
          <w:color w:val="000000"/>
          <w:sz w:val="20"/>
        </w:rPr>
        <w:t xml:space="preserve"> ручной клади, провозимой в салоне самолета. </w:t>
      </w:r>
      <w:r w:rsidRPr="00E6207C">
        <w:rPr>
          <w:rFonts w:ascii="Verdana" w:hAnsi="Verdana"/>
          <w:sz w:val="20"/>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E6207C" w:rsidRPr="00E6207C" w:rsidRDefault="00E6207C" w:rsidP="00E6207C">
      <w:pPr>
        <w:pStyle w:val="a5"/>
        <w:tabs>
          <w:tab w:val="left" w:pos="480"/>
        </w:tabs>
        <w:spacing w:after="0" w:line="216" w:lineRule="auto"/>
        <w:ind w:firstLine="567"/>
        <w:jc w:val="both"/>
        <w:rPr>
          <w:rFonts w:ascii="Verdana" w:hAnsi="Verdana"/>
          <w:color w:val="000000"/>
          <w:sz w:val="20"/>
        </w:rPr>
      </w:pPr>
      <w:r w:rsidRPr="00E6207C">
        <w:rPr>
          <w:rFonts w:ascii="Verdana" w:hAnsi="Verdana"/>
          <w:color w:val="000000"/>
          <w:sz w:val="20"/>
        </w:rPr>
        <w:t xml:space="preserve">Габариты одного места багажа (длина+ширина+высота), принимаемого к перевозке, не должны превышать в сумме </w:t>
      </w:r>
      <w:smartTag w:uri="urn:schemas-microsoft-com:office:smarttags" w:element="metricconverter">
        <w:smartTagPr>
          <w:attr w:name="ProductID" w:val="160 см"/>
        </w:smartTagPr>
        <w:r w:rsidRPr="00E6207C">
          <w:rPr>
            <w:rFonts w:ascii="Verdana" w:hAnsi="Verdana"/>
            <w:color w:val="000000"/>
            <w:sz w:val="20"/>
          </w:rPr>
          <w:t>160 см</w:t>
        </w:r>
      </w:smartTag>
      <w:r w:rsidRPr="00E6207C">
        <w:rPr>
          <w:rFonts w:ascii="Verdana" w:hAnsi="Verdana"/>
          <w:color w:val="000000"/>
          <w:sz w:val="20"/>
        </w:rPr>
        <w:t xml:space="preserve">. </w:t>
      </w:r>
    </w:p>
    <w:p w:rsidR="00E6207C" w:rsidRPr="00E6207C" w:rsidRDefault="00E6207C" w:rsidP="00E6207C">
      <w:pPr>
        <w:pStyle w:val="a5"/>
        <w:tabs>
          <w:tab w:val="left" w:pos="480"/>
        </w:tabs>
        <w:spacing w:after="0" w:line="216" w:lineRule="auto"/>
        <w:ind w:firstLine="567"/>
        <w:jc w:val="both"/>
        <w:rPr>
          <w:rFonts w:ascii="Verdana" w:hAnsi="Verdana"/>
          <w:color w:val="000000"/>
          <w:sz w:val="20"/>
        </w:rPr>
      </w:pPr>
      <w:r w:rsidRPr="00E6207C">
        <w:rPr>
          <w:rFonts w:ascii="Verdana" w:hAnsi="Verdana"/>
          <w:sz w:val="20"/>
        </w:rPr>
        <w:t xml:space="preserve">Перевозчик имеет право отказать туристу в перевозе багажа, </w:t>
      </w:r>
      <w:r w:rsidRPr="00E6207C">
        <w:rPr>
          <w:rFonts w:ascii="Verdana" w:hAnsi="Verdana"/>
          <w:color w:val="000000"/>
          <w:sz w:val="20"/>
        </w:rPr>
        <w:t xml:space="preserve">вес или объем которого не соответствуют установленным нормам. </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ТАМОЖЕННЫЙ КОНТРОЛЬ НА ВЫЛЕТЕ ИЗ РФ</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Заблаговременно, до начала путешествия, ознакомьтесь с Памятками «</w:t>
      </w:r>
      <w:r w:rsidRPr="00E6207C">
        <w:rPr>
          <w:rFonts w:ascii="Verdana" w:hAnsi="Verdana"/>
          <w:color w:val="000000"/>
          <w:sz w:val="20"/>
        </w:rPr>
        <w:t>Таможенный контроль и правила перемещения валюты и товаров через границу РФ» и «Правила прохождения таможенного контроля при вылете и прилете</w:t>
      </w:r>
      <w:r>
        <w:rPr>
          <w:rFonts w:ascii="Verdana" w:hAnsi="Verdana"/>
          <w:color w:val="000000"/>
          <w:sz w:val="20"/>
        </w:rPr>
        <w:t>».</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 xml:space="preserve">Если Вы не перемещаете через границу валюту и предметы, которые необходимо декларировать, </w:t>
      </w:r>
      <w:r w:rsidRPr="00E6207C">
        <w:rPr>
          <w:rFonts w:ascii="Verdana" w:hAnsi="Verdana"/>
          <w:sz w:val="20"/>
        </w:rPr>
        <w:lastRenderedPageBreak/>
        <w:t>то Вам следует проходить зону таможенного контроля по «Зеленому коридору».</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в сумме, не превышающей в эквиваленте </w:t>
      </w:r>
      <w:r w:rsidRPr="00E6207C">
        <w:rPr>
          <w:rFonts w:ascii="Verdana" w:hAnsi="Verdana"/>
          <w:b/>
          <w:sz w:val="20"/>
        </w:rPr>
        <w:t>3.000</w:t>
      </w:r>
      <w:r w:rsidRPr="00E6207C">
        <w:rPr>
          <w:rFonts w:ascii="Verdana" w:hAnsi="Verdana"/>
          <w:sz w:val="20"/>
        </w:rPr>
        <w:t xml:space="preserve"> долларов США, а также дорожные чеки на сумму не более </w:t>
      </w:r>
      <w:r w:rsidRPr="00E6207C">
        <w:rPr>
          <w:rFonts w:ascii="Verdana" w:hAnsi="Verdana"/>
          <w:b/>
          <w:sz w:val="20"/>
        </w:rPr>
        <w:t>10.000</w:t>
      </w:r>
      <w:r w:rsidRPr="00E6207C">
        <w:rPr>
          <w:rFonts w:ascii="Verdana" w:hAnsi="Verdana"/>
          <w:sz w:val="20"/>
        </w:rPr>
        <w:t xml:space="preserve"> долларов США. При вывозе физическими лицами иностранной валюты и/или валюты Российской Федерации в эквиваленте от 3.000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На денежные средства, вывозимые с помощью банковской карты, ограничений нет. Банковскую карту декларировать не требуется.</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ТАМОЖЕННЫЙ КОНТРОЛЬ НА ПРИЛЕТЕ В РФ</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E6207C" w:rsidRPr="00E6207C" w:rsidRDefault="00E6207C" w:rsidP="00E6207C">
      <w:pPr>
        <w:spacing w:line="220" w:lineRule="auto"/>
        <w:ind w:firstLine="567"/>
        <w:jc w:val="both"/>
        <w:rPr>
          <w:rFonts w:ascii="Verdana" w:hAnsi="Verdana"/>
          <w:spacing w:val="-6"/>
          <w:sz w:val="20"/>
        </w:rPr>
      </w:pPr>
      <w:r w:rsidRPr="00E6207C">
        <w:rPr>
          <w:rFonts w:ascii="Verdana" w:hAnsi="Verdana"/>
          <w:spacing w:val="-6"/>
          <w:sz w:val="20"/>
        </w:rPr>
        <w:t xml:space="preserve">Без уплаты таможенных пошлин можно </w:t>
      </w:r>
      <w:r w:rsidRPr="00E6207C">
        <w:rPr>
          <w:rFonts w:ascii="Verdana" w:hAnsi="Verdana"/>
          <w:b/>
          <w:spacing w:val="-6"/>
          <w:sz w:val="20"/>
        </w:rPr>
        <w:t>ввозить</w:t>
      </w:r>
      <w:r w:rsidRPr="00E6207C">
        <w:rPr>
          <w:rFonts w:ascii="Verdana" w:hAnsi="Verdana"/>
          <w:spacing w:val="-6"/>
          <w:sz w:val="20"/>
        </w:rPr>
        <w:t xml:space="preserve"> в Российскую Федерацию товары для личного пользования на сумму не более </w:t>
      </w:r>
      <w:r w:rsidRPr="00E6207C">
        <w:rPr>
          <w:rFonts w:ascii="Verdana" w:hAnsi="Verdana"/>
          <w:b/>
          <w:spacing w:val="-6"/>
          <w:sz w:val="20"/>
        </w:rPr>
        <w:t>10.000</w:t>
      </w:r>
      <w:r w:rsidRPr="00E6207C">
        <w:rPr>
          <w:rFonts w:ascii="Verdana" w:hAnsi="Verdana"/>
          <w:spacing w:val="-6"/>
          <w:sz w:val="20"/>
        </w:rPr>
        <w:t xml:space="preserve"> евро по курсу на день декларирования, общим весом – не более 50 килограммов.</w:t>
      </w:r>
    </w:p>
    <w:p w:rsidR="00E6207C" w:rsidRPr="00E6207C" w:rsidRDefault="00E6207C" w:rsidP="00E6207C">
      <w:pPr>
        <w:spacing w:line="220" w:lineRule="auto"/>
        <w:ind w:firstLine="567"/>
        <w:jc w:val="both"/>
        <w:rPr>
          <w:rFonts w:ascii="Verdana" w:hAnsi="Verdana"/>
          <w:spacing w:val="-6"/>
          <w:sz w:val="20"/>
        </w:rPr>
      </w:pPr>
      <w:r w:rsidRPr="00E6207C">
        <w:rPr>
          <w:rFonts w:ascii="Verdana" w:hAnsi="Verdana"/>
          <w:spacing w:val="-6"/>
          <w:sz w:val="20"/>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E6207C">
        <w:rPr>
          <w:rFonts w:ascii="Verdana" w:hAnsi="Verdana"/>
          <w:b/>
          <w:sz w:val="20"/>
        </w:rPr>
        <w:t>10.000</w:t>
      </w:r>
      <w:r w:rsidRPr="00E6207C">
        <w:rPr>
          <w:rFonts w:ascii="Verdana" w:hAnsi="Verdana"/>
          <w:sz w:val="20"/>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ПОГРАНИЧНЫЙ КОНТРОЛЬ в аэропорту РФ</w:t>
      </w:r>
    </w:p>
    <w:p w:rsidR="00E6207C" w:rsidRPr="00E6207C" w:rsidRDefault="00E6207C" w:rsidP="00E6207C">
      <w:pPr>
        <w:tabs>
          <w:tab w:val="left" w:pos="11040"/>
        </w:tabs>
        <w:spacing w:line="216" w:lineRule="auto"/>
        <w:ind w:right="15" w:firstLine="570"/>
        <w:jc w:val="both"/>
        <w:rPr>
          <w:rFonts w:ascii="Verdana" w:hAnsi="Verdana" w:cs="Arial"/>
          <w:bCs/>
          <w:sz w:val="20"/>
        </w:rPr>
      </w:pPr>
      <w:r w:rsidRPr="00E6207C">
        <w:rPr>
          <w:rFonts w:ascii="Verdana" w:hAnsi="Verdana" w:cs="Arial"/>
          <w:bCs/>
          <w:sz w:val="20"/>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САНИТАРНЫЙ КОНТРОЛЬ</w:t>
      </w:r>
    </w:p>
    <w:p w:rsidR="00E6207C" w:rsidRPr="00E6207C" w:rsidRDefault="00E6207C" w:rsidP="00E6207C">
      <w:pPr>
        <w:spacing w:line="216" w:lineRule="auto"/>
        <w:ind w:firstLine="567"/>
        <w:jc w:val="both"/>
        <w:rPr>
          <w:rFonts w:ascii="Verdana" w:hAnsi="Verdana"/>
          <w:sz w:val="20"/>
        </w:rPr>
      </w:pPr>
      <w:r w:rsidRPr="00E6207C">
        <w:rPr>
          <w:rStyle w:val="a3"/>
          <w:rFonts w:ascii="Verdana" w:hAnsi="Verdana"/>
          <w:b w:val="0"/>
          <w:sz w:val="20"/>
        </w:rPr>
        <w:t>При совершении путешествия по Турции р</w:t>
      </w:r>
      <w:r w:rsidRPr="00E6207C">
        <w:rPr>
          <w:rFonts w:ascii="Verdana" w:hAnsi="Verdana"/>
          <w:sz w:val="20"/>
        </w:rPr>
        <w:t>иска заражения особо опасными инфекционными заболеваниями нет, делать</w:t>
      </w:r>
      <w:r w:rsidRPr="00E6207C">
        <w:rPr>
          <w:rStyle w:val="a3"/>
          <w:rFonts w:ascii="Verdana" w:hAnsi="Verdana"/>
          <w:b w:val="0"/>
          <w:sz w:val="20"/>
        </w:rPr>
        <w:t xml:space="preserve"> прививки</w:t>
      </w:r>
      <w:r w:rsidRPr="00E6207C">
        <w:rPr>
          <w:rFonts w:ascii="Verdana" w:hAnsi="Verdana"/>
          <w:sz w:val="20"/>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rsidR="00E6207C" w:rsidRPr="00E6207C" w:rsidRDefault="00E6207C" w:rsidP="00E6207C">
      <w:pPr>
        <w:pStyle w:val="a5"/>
        <w:spacing w:before="120" w:after="0" w:line="216" w:lineRule="auto"/>
        <w:jc w:val="both"/>
        <w:rPr>
          <w:rFonts w:ascii="Verdana" w:hAnsi="Verdana"/>
          <w:kern w:val="18"/>
          <w:sz w:val="20"/>
        </w:rPr>
      </w:pPr>
      <w:r w:rsidRPr="00E6207C">
        <w:rPr>
          <w:rStyle w:val="a3"/>
          <w:rFonts w:ascii="Verdana" w:hAnsi="Verdana"/>
          <w:kern w:val="18"/>
          <w:sz w:val="20"/>
        </w:rPr>
        <w:t xml:space="preserve">ВЕТЕРИНАРНЫЙ И ФИТО КОНТРОЛЬ в аэропортах РФ </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Заблаговременно, до начала путешествия, ознакомьтесь с Памятками «</w:t>
      </w:r>
      <w:r w:rsidRPr="00E6207C">
        <w:rPr>
          <w:rFonts w:ascii="Verdana" w:hAnsi="Verdana"/>
          <w:color w:val="000000"/>
          <w:sz w:val="20"/>
        </w:rPr>
        <w:t>Правила прохождения ветеринарного контроля» и «Правила прохождения фитоконтроля</w:t>
      </w:r>
      <w:r>
        <w:rPr>
          <w:rFonts w:ascii="Verdana" w:hAnsi="Verdana"/>
          <w:color w:val="000000"/>
          <w:sz w:val="20"/>
        </w:rPr>
        <w:t>».</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 xml:space="preserve">Если Вы </w:t>
      </w:r>
      <w:r w:rsidRPr="00E6207C">
        <w:rPr>
          <w:rFonts w:ascii="Verdana" w:hAnsi="Verdana"/>
          <w:b/>
          <w:sz w:val="20"/>
        </w:rPr>
        <w:t>вывозите</w:t>
      </w:r>
      <w:r w:rsidRPr="00E6207C">
        <w:rPr>
          <w:rFonts w:ascii="Verdana" w:hAnsi="Verdana"/>
          <w:sz w:val="20"/>
        </w:rPr>
        <w:t xml:space="preserve"> животных, то Вам необходимо иметь комплект документов, подтверждающих, что они здоровы. Как правило, следует иметь: </w:t>
      </w:r>
      <w:r w:rsidRPr="00E6207C">
        <w:rPr>
          <w:rFonts w:ascii="Verdana" w:hAnsi="Verdana"/>
          <w:b/>
          <w:sz w:val="20"/>
        </w:rPr>
        <w:t>Ветеринарный паспорт</w:t>
      </w:r>
      <w:r w:rsidRPr="00E6207C">
        <w:rPr>
          <w:rFonts w:ascii="Verdana" w:hAnsi="Verdana"/>
          <w:sz w:val="20"/>
        </w:rPr>
        <w:t xml:space="preserve">, </w:t>
      </w:r>
      <w:r w:rsidRPr="00E6207C">
        <w:rPr>
          <w:rFonts w:ascii="Verdana" w:hAnsi="Verdana"/>
          <w:b/>
          <w:sz w:val="20"/>
        </w:rPr>
        <w:t>Справку о состоянии здоровья</w:t>
      </w:r>
      <w:r w:rsidRPr="00E6207C">
        <w:rPr>
          <w:rFonts w:ascii="Verdana" w:hAnsi="Verdana"/>
          <w:sz w:val="20"/>
        </w:rPr>
        <w:t xml:space="preserve"> (выдается любой государственной ветеринарной клиникой), </w:t>
      </w:r>
      <w:r w:rsidRPr="00E6207C">
        <w:rPr>
          <w:rFonts w:ascii="Verdana" w:hAnsi="Verdana"/>
          <w:b/>
          <w:sz w:val="20"/>
        </w:rPr>
        <w:t>Справку из клуба СКОР или РКФ</w:t>
      </w:r>
      <w:r w:rsidRPr="00E6207C">
        <w:rPr>
          <w:rFonts w:ascii="Verdana" w:hAnsi="Verdana"/>
          <w:sz w:val="20"/>
        </w:rPr>
        <w:t xml:space="preserve"> (в справке указывается, что собака не представляет племенной ценности, справки из других клубов вызывают вопросы на таможне).</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По таможенным правилам Турецкой Республики ветеринарные справки на ввозимых в Турцию домашних животных должны быть заверены в турецком посольстве или консульстве. Следует знать, что отели Турции размещения с домашними животными, как правило, не предоставляют.</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 xml:space="preserve">При </w:t>
      </w:r>
      <w:r w:rsidRPr="00E6207C">
        <w:rPr>
          <w:rFonts w:ascii="Verdana" w:hAnsi="Verdana"/>
          <w:b/>
          <w:sz w:val="20"/>
        </w:rPr>
        <w:t>ввозе</w:t>
      </w:r>
      <w:r w:rsidRPr="00E6207C">
        <w:rPr>
          <w:rFonts w:ascii="Verdana" w:hAnsi="Verdana"/>
          <w:sz w:val="20"/>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E6207C" w:rsidRPr="00E6207C" w:rsidRDefault="00E6207C" w:rsidP="00E6207C">
      <w:pPr>
        <w:spacing w:before="80" w:line="216" w:lineRule="auto"/>
        <w:ind w:firstLine="567"/>
        <w:jc w:val="both"/>
        <w:rPr>
          <w:rFonts w:ascii="Verdana" w:hAnsi="Verdana"/>
          <w:b/>
          <w:sz w:val="20"/>
        </w:rPr>
      </w:pPr>
      <w:r w:rsidRPr="00E6207C">
        <w:rPr>
          <w:rFonts w:ascii="Verdana" w:hAnsi="Verdana"/>
          <w:b/>
          <w:sz w:val="20"/>
        </w:rPr>
        <w:t xml:space="preserve">ВНИМАНИЕ! ЗАПРЕЩЕНО на выезде и въезде! </w:t>
      </w:r>
    </w:p>
    <w:p w:rsidR="00E6207C" w:rsidRPr="00E6207C" w:rsidRDefault="00E6207C" w:rsidP="00E6207C">
      <w:pPr>
        <w:spacing w:line="216" w:lineRule="auto"/>
        <w:ind w:firstLine="567"/>
        <w:jc w:val="both"/>
        <w:rPr>
          <w:rFonts w:ascii="Verdana" w:hAnsi="Verdana"/>
          <w:sz w:val="20"/>
        </w:rPr>
      </w:pPr>
      <w:r w:rsidRPr="00E6207C">
        <w:rPr>
          <w:rFonts w:ascii="Verdana" w:hAnsi="Verdana"/>
          <w:sz w:val="20"/>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E6207C" w:rsidRPr="00E6207C" w:rsidRDefault="00E6207C" w:rsidP="00E6207C">
      <w:pPr>
        <w:spacing w:after="80" w:line="216" w:lineRule="auto"/>
        <w:ind w:firstLine="567"/>
        <w:jc w:val="both"/>
        <w:rPr>
          <w:rFonts w:ascii="Verdana" w:hAnsi="Verdana"/>
          <w:b/>
          <w:sz w:val="20"/>
        </w:rPr>
      </w:pPr>
      <w:r w:rsidRPr="00E6207C">
        <w:rPr>
          <w:rFonts w:ascii="Verdana" w:hAnsi="Verdana" w:cs="Arial"/>
          <w:sz w:val="20"/>
        </w:rPr>
        <w:t>ПРИНИМАТЬ ОТ ПОСТОРОННИХ ЛИЦ чемоданы, посылки и другие предметы для перевозки на борту воздушного судна.</w:t>
      </w:r>
    </w:p>
    <w:p w:rsidR="00E6207C" w:rsidRPr="00E6207C" w:rsidRDefault="00E6207C" w:rsidP="00E6207C">
      <w:pPr>
        <w:spacing w:line="216" w:lineRule="auto"/>
        <w:ind w:firstLine="567"/>
        <w:jc w:val="both"/>
        <w:outlineLvl w:val="2"/>
        <w:rPr>
          <w:rFonts w:ascii="Verdana" w:hAnsi="Verdana"/>
          <w:b/>
          <w:sz w:val="20"/>
        </w:rPr>
      </w:pPr>
      <w:r w:rsidRPr="00E6207C">
        <w:rPr>
          <w:rFonts w:ascii="Verdana" w:hAnsi="Verdana"/>
          <w:b/>
          <w:sz w:val="20"/>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E6207C" w:rsidRPr="00E6207C" w:rsidRDefault="00E6207C" w:rsidP="00E6207C">
      <w:pPr>
        <w:pStyle w:val="a5"/>
        <w:spacing w:before="120" w:after="0" w:line="216" w:lineRule="auto"/>
        <w:jc w:val="both"/>
        <w:rPr>
          <w:rStyle w:val="a3"/>
          <w:rFonts w:ascii="Verdana" w:hAnsi="Verdana" w:cs="Tahoma"/>
          <w:b w:val="0"/>
          <w:kern w:val="0"/>
          <w:sz w:val="20"/>
        </w:rPr>
      </w:pPr>
      <w:r w:rsidRPr="00E6207C">
        <w:rPr>
          <w:rStyle w:val="a3"/>
          <w:rFonts w:ascii="Verdana" w:hAnsi="Verdana"/>
          <w:sz w:val="20"/>
        </w:rPr>
        <w:t>В ТУРЕЦКОМ АЭРОПОРТУ ПРИЛЕТА/ВЫЛЕТА</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ПАСПОРТНЫЙ КОНТРОЛЬ в аэропорту Турции</w:t>
      </w:r>
    </w:p>
    <w:p w:rsidR="00E6207C" w:rsidRPr="00E6207C" w:rsidRDefault="00E6207C" w:rsidP="00E6207C">
      <w:pPr>
        <w:pStyle w:val="a5"/>
        <w:spacing w:before="120" w:after="0" w:line="216" w:lineRule="auto"/>
        <w:ind w:firstLine="567"/>
        <w:jc w:val="both"/>
        <w:rPr>
          <w:rStyle w:val="a3"/>
          <w:rFonts w:ascii="Verdana" w:hAnsi="Verdana" w:cs="Tahoma"/>
          <w:b w:val="0"/>
          <w:kern w:val="0"/>
          <w:sz w:val="20"/>
        </w:rPr>
      </w:pPr>
      <w:r w:rsidRPr="00E6207C">
        <w:rPr>
          <w:rFonts w:ascii="Verdana" w:hAnsi="Verdana"/>
          <w:kern w:val="0"/>
          <w:sz w:val="20"/>
          <w:lang w:val="x-none"/>
        </w:rPr>
        <w:t>При прохождении паспортного контроля необходимо предъявить загранпаспорт. У Вас могут потребовать предъявить туристский ваучер и обратный авиабилет.</w:t>
      </w:r>
      <w:r w:rsidRPr="00E6207C">
        <w:rPr>
          <w:rStyle w:val="a3"/>
          <w:rFonts w:ascii="Verdana" w:hAnsi="Verdana" w:cs="Tahoma"/>
          <w:b w:val="0"/>
          <w:kern w:val="0"/>
          <w:sz w:val="20"/>
        </w:rPr>
        <w:t xml:space="preserve"> </w:t>
      </w:r>
      <w:r w:rsidRPr="00E6207C">
        <w:rPr>
          <w:rStyle w:val="a3"/>
          <w:rFonts w:ascii="Verdana" w:hAnsi="Verdana"/>
          <w:b w:val="0"/>
          <w:sz w:val="20"/>
        </w:rPr>
        <w:t>В случае, если турист планирует поехать в Турцию и остаться на срок более 60 дней, он должен ознакомиться с  процедурой продления визы.</w:t>
      </w:r>
    </w:p>
    <w:p w:rsidR="00E6207C" w:rsidRPr="00E6207C" w:rsidRDefault="00E6207C" w:rsidP="00E6207C">
      <w:pPr>
        <w:pStyle w:val="a5"/>
        <w:tabs>
          <w:tab w:val="left" w:pos="600"/>
        </w:tabs>
        <w:overflowPunct/>
        <w:autoSpaceDE/>
        <w:autoSpaceDN/>
        <w:adjustRightInd/>
        <w:spacing w:after="0" w:line="216" w:lineRule="auto"/>
        <w:ind w:firstLine="567"/>
        <w:jc w:val="both"/>
        <w:textAlignment w:val="auto"/>
        <w:rPr>
          <w:rFonts w:ascii="Verdana" w:hAnsi="Verdana"/>
          <w:sz w:val="20"/>
        </w:rPr>
      </w:pPr>
      <w:r w:rsidRPr="00E6207C">
        <w:rPr>
          <w:rFonts w:ascii="Verdana" w:hAnsi="Verdana"/>
          <w:sz w:val="20"/>
        </w:rPr>
        <w:t>ВНИМАНИЕ! Для граждан, не имеющих гражданства Российской Федерации, могут быть установлены иные правила въезда на территорию Турецкой Республики. Получить информацию по этому вопросу следует в посольстве Турецкой Республики по месту гражданства.</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ТАМОЖЕННЫЙ КОНТРОЛЬ в аэропорту Турции</w:t>
      </w:r>
    </w:p>
    <w:p w:rsidR="00E6207C" w:rsidRPr="00E6207C" w:rsidRDefault="00E6207C" w:rsidP="00E6207C">
      <w:pPr>
        <w:pStyle w:val="a7"/>
        <w:spacing w:line="216" w:lineRule="auto"/>
        <w:ind w:firstLine="600"/>
        <w:jc w:val="both"/>
        <w:rPr>
          <w:rFonts w:ascii="Verdana" w:hAnsi="Verdana"/>
          <w:sz w:val="20"/>
          <w:szCs w:val="20"/>
        </w:rPr>
      </w:pPr>
      <w:r w:rsidRPr="00E6207C">
        <w:rPr>
          <w:rFonts w:ascii="Verdana" w:hAnsi="Verdana"/>
          <w:b/>
          <w:sz w:val="20"/>
          <w:szCs w:val="20"/>
        </w:rPr>
        <w:t xml:space="preserve">Ввоз </w:t>
      </w:r>
      <w:r w:rsidRPr="00E6207C">
        <w:rPr>
          <w:rFonts w:ascii="Verdana" w:hAnsi="Verdana"/>
          <w:sz w:val="20"/>
          <w:szCs w:val="20"/>
        </w:rPr>
        <w:t xml:space="preserve">любой валюты в Турцию свободный. Суммы валюты более </w:t>
      </w:r>
      <w:r w:rsidRPr="00E6207C">
        <w:rPr>
          <w:rFonts w:ascii="Verdana" w:hAnsi="Verdana"/>
          <w:b/>
          <w:color w:val="000000"/>
          <w:sz w:val="20"/>
          <w:szCs w:val="20"/>
        </w:rPr>
        <w:t>$5.000</w:t>
      </w:r>
      <w:r w:rsidRPr="00E6207C">
        <w:rPr>
          <w:rFonts w:ascii="Verdana" w:hAnsi="Verdana"/>
          <w:sz w:val="20"/>
          <w:szCs w:val="20"/>
        </w:rPr>
        <w:t xml:space="preserve"> необходимо указывать в таможенной декларации.</w:t>
      </w:r>
    </w:p>
    <w:p w:rsidR="00E6207C" w:rsidRPr="00E6207C" w:rsidRDefault="00E6207C" w:rsidP="00E6207C">
      <w:pPr>
        <w:pStyle w:val="a7"/>
        <w:spacing w:line="216" w:lineRule="auto"/>
        <w:ind w:firstLine="600"/>
        <w:jc w:val="both"/>
        <w:rPr>
          <w:rFonts w:ascii="Verdana" w:hAnsi="Verdana"/>
          <w:sz w:val="20"/>
          <w:szCs w:val="20"/>
        </w:rPr>
      </w:pPr>
      <w:r w:rsidRPr="00E6207C">
        <w:rPr>
          <w:rFonts w:ascii="Verdana" w:hAnsi="Verdana"/>
          <w:sz w:val="20"/>
          <w:szCs w:val="20"/>
        </w:rPr>
        <w:t xml:space="preserve">ЗАПРЕЩЁН </w:t>
      </w:r>
      <w:r w:rsidRPr="00E6207C">
        <w:rPr>
          <w:rFonts w:ascii="Verdana" w:hAnsi="Verdana"/>
          <w:b/>
          <w:sz w:val="20"/>
          <w:szCs w:val="20"/>
        </w:rPr>
        <w:t>ввоз</w:t>
      </w:r>
      <w:r w:rsidRPr="00E6207C">
        <w:rPr>
          <w:rFonts w:ascii="Verdana" w:hAnsi="Verdana"/>
          <w:sz w:val="20"/>
          <w:szCs w:val="20"/>
        </w:rPr>
        <w:t xml:space="preserve"> наркотиков, лекарств, содержащих большую дозу наркотических веществ, оружия. Запрещен </w:t>
      </w:r>
      <w:r w:rsidRPr="00E6207C">
        <w:rPr>
          <w:rFonts w:ascii="Verdana" w:hAnsi="Verdana"/>
          <w:b/>
          <w:sz w:val="20"/>
          <w:szCs w:val="20"/>
        </w:rPr>
        <w:t>ввоз</w:t>
      </w:r>
      <w:r w:rsidRPr="00E6207C">
        <w:rPr>
          <w:rFonts w:ascii="Verdana" w:hAnsi="Verdana"/>
          <w:sz w:val="20"/>
          <w:szCs w:val="20"/>
        </w:rPr>
        <w:t xml:space="preserve"> видео, радио, компьютеров и оргтехники, </w:t>
      </w:r>
      <w:r w:rsidRPr="00E6207C">
        <w:rPr>
          <w:rFonts w:ascii="Verdana" w:hAnsi="Verdana"/>
          <w:b/>
          <w:sz w:val="20"/>
          <w:szCs w:val="20"/>
        </w:rPr>
        <w:t>рассчитанных не для личного пользования</w:t>
      </w:r>
      <w:r w:rsidRPr="00E6207C">
        <w:rPr>
          <w:rFonts w:ascii="Verdana" w:hAnsi="Verdana"/>
          <w:sz w:val="20"/>
          <w:szCs w:val="20"/>
        </w:rPr>
        <w:t>.</w:t>
      </w:r>
    </w:p>
    <w:p w:rsidR="00E6207C" w:rsidRPr="00E6207C" w:rsidRDefault="00E6207C" w:rsidP="00E6207C">
      <w:pPr>
        <w:pStyle w:val="a7"/>
        <w:spacing w:line="216" w:lineRule="auto"/>
        <w:ind w:firstLine="600"/>
        <w:jc w:val="both"/>
        <w:rPr>
          <w:rFonts w:ascii="Verdana" w:hAnsi="Verdana"/>
          <w:sz w:val="20"/>
          <w:szCs w:val="20"/>
        </w:rPr>
      </w:pPr>
      <w:r w:rsidRPr="00E6207C">
        <w:rPr>
          <w:rFonts w:ascii="Verdana" w:hAnsi="Verdana"/>
          <w:sz w:val="20"/>
          <w:szCs w:val="20"/>
        </w:rPr>
        <w:lastRenderedPageBreak/>
        <w:t xml:space="preserve">В Турцию без пошлины можно </w:t>
      </w:r>
      <w:r w:rsidRPr="00E6207C">
        <w:rPr>
          <w:rFonts w:ascii="Verdana" w:hAnsi="Verdana"/>
          <w:b/>
          <w:sz w:val="20"/>
          <w:szCs w:val="20"/>
        </w:rPr>
        <w:t xml:space="preserve">ввозить </w:t>
      </w:r>
      <w:r w:rsidRPr="00E6207C">
        <w:rPr>
          <w:rFonts w:ascii="Verdana" w:hAnsi="Verdana"/>
          <w:sz w:val="20"/>
          <w:szCs w:val="20"/>
        </w:rPr>
        <w:t xml:space="preserve">до </w:t>
      </w:r>
      <w:smartTag w:uri="urn:schemas-microsoft-com:office:smarttags" w:element="metricconverter">
        <w:smartTagPr>
          <w:attr w:name="ProductID" w:val="1 кг"/>
        </w:smartTagPr>
        <w:r w:rsidRPr="00E6207C">
          <w:rPr>
            <w:rFonts w:ascii="Verdana" w:hAnsi="Verdana"/>
            <w:b/>
            <w:sz w:val="20"/>
            <w:szCs w:val="20"/>
          </w:rPr>
          <w:t>1 кг</w:t>
        </w:r>
      </w:smartTag>
      <w:r w:rsidRPr="00E6207C">
        <w:rPr>
          <w:rFonts w:ascii="Verdana" w:hAnsi="Verdana"/>
          <w:b/>
          <w:sz w:val="20"/>
          <w:szCs w:val="20"/>
        </w:rPr>
        <w:t xml:space="preserve">. кофе, </w:t>
      </w:r>
      <w:r w:rsidRPr="00E6207C">
        <w:rPr>
          <w:rFonts w:ascii="Verdana" w:hAnsi="Verdana"/>
          <w:sz w:val="20"/>
          <w:szCs w:val="20"/>
        </w:rPr>
        <w:t xml:space="preserve">не более </w:t>
      </w:r>
      <w:smartTag w:uri="urn:schemas-microsoft-com:office:smarttags" w:element="metricconverter">
        <w:smartTagPr>
          <w:attr w:name="ProductID" w:val="2 литров"/>
        </w:smartTagPr>
        <w:r w:rsidRPr="00E6207C">
          <w:rPr>
            <w:rFonts w:ascii="Verdana" w:hAnsi="Verdana"/>
            <w:b/>
            <w:sz w:val="20"/>
            <w:szCs w:val="20"/>
          </w:rPr>
          <w:t>2 литров</w:t>
        </w:r>
      </w:smartTag>
      <w:r w:rsidRPr="00E6207C">
        <w:rPr>
          <w:rFonts w:ascii="Verdana" w:hAnsi="Verdana"/>
          <w:sz w:val="20"/>
          <w:szCs w:val="20"/>
        </w:rPr>
        <w:t xml:space="preserve"> алкогольных напитков с содержанием спирта до 22% и не более </w:t>
      </w:r>
      <w:smartTag w:uri="urn:schemas-microsoft-com:office:smarttags" w:element="metricconverter">
        <w:smartTagPr>
          <w:attr w:name="ProductID" w:val="3 литров"/>
        </w:smartTagPr>
        <w:r w:rsidRPr="00E6207C">
          <w:rPr>
            <w:rFonts w:ascii="Verdana" w:hAnsi="Verdana"/>
            <w:b/>
            <w:sz w:val="20"/>
            <w:szCs w:val="20"/>
          </w:rPr>
          <w:t>3 литров</w:t>
        </w:r>
      </w:smartTag>
      <w:r w:rsidRPr="00E6207C">
        <w:rPr>
          <w:rFonts w:ascii="Verdana" w:hAnsi="Verdana"/>
          <w:sz w:val="20"/>
          <w:szCs w:val="20"/>
        </w:rPr>
        <w:t xml:space="preserve"> алкогольных напитков с содержанием спирта более 22%</w:t>
      </w:r>
      <w:r w:rsidRPr="00E6207C">
        <w:rPr>
          <w:rFonts w:ascii="Verdana" w:hAnsi="Verdana"/>
          <w:b/>
          <w:sz w:val="20"/>
          <w:szCs w:val="20"/>
        </w:rPr>
        <w:t>, до трех блоков сигарет или 50 сигар</w:t>
      </w:r>
      <w:r w:rsidRPr="00E6207C">
        <w:rPr>
          <w:rFonts w:ascii="Verdana" w:hAnsi="Verdana"/>
          <w:sz w:val="20"/>
          <w:szCs w:val="20"/>
        </w:rPr>
        <w:t xml:space="preserve">. </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sz w:val="20"/>
        </w:rPr>
        <w:t xml:space="preserve">При </w:t>
      </w:r>
      <w:r w:rsidRPr="00E6207C">
        <w:rPr>
          <w:rFonts w:ascii="Verdana" w:hAnsi="Verdana"/>
          <w:b/>
          <w:sz w:val="20"/>
        </w:rPr>
        <w:t>ввозе</w:t>
      </w:r>
      <w:r w:rsidRPr="00E6207C">
        <w:rPr>
          <w:rFonts w:ascii="Verdana" w:hAnsi="Verdana"/>
          <w:sz w:val="20"/>
        </w:rPr>
        <w:t xml:space="preserve"> все электронное оборудование (ноутбуки, видеомагнитофоны, телевизоры и т.п.), ювелирные украшения и иные ценные личные изделия (ценностью более чем </w:t>
      </w:r>
      <w:r w:rsidRPr="00E6207C">
        <w:rPr>
          <w:rFonts w:ascii="Verdana" w:hAnsi="Verdana"/>
          <w:b/>
          <w:sz w:val="20"/>
        </w:rPr>
        <w:t>$15.000</w:t>
      </w:r>
      <w:r w:rsidRPr="00E6207C">
        <w:rPr>
          <w:rFonts w:ascii="Verdana" w:hAnsi="Verdana"/>
          <w:sz w:val="20"/>
        </w:rPr>
        <w:t>), антикварные предметы необходимо внести в таможенную декларацию.</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sz w:val="20"/>
        </w:rPr>
        <w:t xml:space="preserve">Турецкие лиры можно </w:t>
      </w:r>
      <w:r w:rsidRPr="00E6207C">
        <w:rPr>
          <w:rFonts w:ascii="Verdana" w:hAnsi="Verdana"/>
          <w:b/>
          <w:sz w:val="20"/>
        </w:rPr>
        <w:t>вывозить</w:t>
      </w:r>
      <w:r w:rsidRPr="00E6207C">
        <w:rPr>
          <w:rFonts w:ascii="Verdana" w:hAnsi="Verdana"/>
          <w:sz w:val="20"/>
        </w:rPr>
        <w:t xml:space="preserve"> в сумме, эквивалентной $1000.</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sz w:val="20"/>
        </w:rPr>
        <w:t xml:space="preserve">Ценные личные изделия (ценностью более чем </w:t>
      </w:r>
      <w:r w:rsidRPr="00E6207C">
        <w:rPr>
          <w:rFonts w:ascii="Verdana" w:hAnsi="Verdana"/>
          <w:b/>
          <w:sz w:val="20"/>
        </w:rPr>
        <w:t>$15.000</w:t>
      </w:r>
      <w:r w:rsidRPr="00E6207C">
        <w:rPr>
          <w:rFonts w:ascii="Verdana" w:hAnsi="Verdana"/>
          <w:sz w:val="20"/>
        </w:rPr>
        <w:t xml:space="preserve">) могут быть </w:t>
      </w:r>
      <w:r w:rsidRPr="00E6207C">
        <w:rPr>
          <w:rFonts w:ascii="Verdana" w:hAnsi="Verdana"/>
          <w:b/>
          <w:sz w:val="20"/>
        </w:rPr>
        <w:t>вывезены</w:t>
      </w:r>
      <w:r w:rsidRPr="00E6207C">
        <w:rPr>
          <w:rFonts w:ascii="Verdana" w:hAnsi="Verdana"/>
          <w:sz w:val="20"/>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b/>
          <w:sz w:val="20"/>
        </w:rPr>
        <w:t xml:space="preserve">Вывоз </w:t>
      </w:r>
      <w:r w:rsidRPr="00E6207C">
        <w:rPr>
          <w:rFonts w:ascii="Verdana" w:hAnsi="Verdana"/>
          <w:sz w:val="20"/>
        </w:rPr>
        <w:t xml:space="preserve">антиквариата из Турции запрещен. Для </w:t>
      </w:r>
      <w:r w:rsidRPr="00E6207C">
        <w:rPr>
          <w:rFonts w:ascii="Verdana" w:hAnsi="Verdana"/>
          <w:b/>
          <w:sz w:val="20"/>
        </w:rPr>
        <w:t>вывоза</w:t>
      </w:r>
      <w:r w:rsidRPr="00E6207C">
        <w:rPr>
          <w:rFonts w:ascii="Verdana" w:hAnsi="Verdana"/>
          <w:sz w:val="20"/>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rsidR="00E6207C" w:rsidRPr="00E6207C" w:rsidRDefault="00E6207C" w:rsidP="00E6207C">
      <w:pPr>
        <w:pStyle w:val="a5"/>
        <w:spacing w:after="0" w:line="216" w:lineRule="auto"/>
        <w:ind w:firstLine="567"/>
        <w:jc w:val="both"/>
        <w:rPr>
          <w:rFonts w:ascii="Verdana" w:hAnsi="Verdana"/>
          <w:sz w:val="20"/>
        </w:rPr>
      </w:pPr>
      <w:r w:rsidRPr="00E6207C">
        <w:rPr>
          <w:rFonts w:ascii="Verdana" w:hAnsi="Verdana"/>
          <w:sz w:val="20"/>
        </w:rPr>
        <w:t xml:space="preserve">Жидкости, гели и аэрозоли не следует </w:t>
      </w:r>
      <w:r w:rsidRPr="00E6207C">
        <w:rPr>
          <w:rFonts w:ascii="Verdana" w:hAnsi="Verdana"/>
          <w:b/>
          <w:sz w:val="20"/>
        </w:rPr>
        <w:t>вывозить</w:t>
      </w:r>
      <w:r w:rsidRPr="00E6207C">
        <w:rPr>
          <w:rFonts w:ascii="Verdana" w:hAnsi="Verdana"/>
          <w:sz w:val="20"/>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rsidR="00E6207C" w:rsidRPr="00E6207C" w:rsidRDefault="00E6207C" w:rsidP="00E6207C">
      <w:pPr>
        <w:pStyle w:val="a5"/>
        <w:spacing w:before="120" w:after="0" w:line="216" w:lineRule="auto"/>
        <w:jc w:val="both"/>
        <w:rPr>
          <w:rStyle w:val="a3"/>
          <w:rFonts w:ascii="Verdana" w:hAnsi="Verdana"/>
          <w:kern w:val="18"/>
          <w:sz w:val="20"/>
        </w:rPr>
      </w:pPr>
      <w:r w:rsidRPr="00E6207C">
        <w:rPr>
          <w:rStyle w:val="a3"/>
          <w:rFonts w:ascii="Verdana" w:hAnsi="Verdana"/>
          <w:kern w:val="18"/>
          <w:sz w:val="20"/>
        </w:rPr>
        <w:t>САНИТАРНЫЙ КОНТРОЛЬ в аэропорту Турции</w:t>
      </w:r>
    </w:p>
    <w:p w:rsidR="00E6207C" w:rsidRPr="00E6207C" w:rsidRDefault="00E6207C" w:rsidP="00E6207C">
      <w:pPr>
        <w:spacing w:line="216" w:lineRule="auto"/>
        <w:ind w:firstLine="600"/>
        <w:rPr>
          <w:rFonts w:ascii="Verdana" w:hAnsi="Verdana"/>
          <w:sz w:val="20"/>
        </w:rPr>
      </w:pPr>
      <w:r w:rsidRPr="00E6207C">
        <w:rPr>
          <w:rFonts w:ascii="Verdana" w:hAnsi="Verdana"/>
          <w:sz w:val="20"/>
        </w:rPr>
        <w:t>Туристам сертификат о прививках не требуется.</w:t>
      </w:r>
    </w:p>
    <w:p w:rsidR="00E6207C" w:rsidRPr="00E6207C" w:rsidRDefault="00E6207C" w:rsidP="00E6207C">
      <w:pPr>
        <w:pStyle w:val="a5"/>
        <w:spacing w:before="120" w:after="0" w:line="216" w:lineRule="auto"/>
        <w:jc w:val="both"/>
        <w:rPr>
          <w:rFonts w:ascii="Verdana" w:hAnsi="Verdana"/>
          <w:sz w:val="20"/>
        </w:rPr>
      </w:pPr>
      <w:r w:rsidRPr="00E6207C">
        <w:rPr>
          <w:rStyle w:val="a3"/>
          <w:rFonts w:ascii="Verdana" w:hAnsi="Verdana"/>
          <w:sz w:val="20"/>
        </w:rPr>
        <w:t>ВЕТЕРИНАРНЫЙ КОНТРОЛЬ</w:t>
      </w:r>
      <w:r w:rsidRPr="00E6207C">
        <w:rPr>
          <w:rStyle w:val="a3"/>
          <w:rFonts w:ascii="Verdana" w:hAnsi="Verdana"/>
          <w:kern w:val="18"/>
          <w:sz w:val="20"/>
        </w:rPr>
        <w:t xml:space="preserve"> в аэропорту Турции</w:t>
      </w:r>
    </w:p>
    <w:p w:rsidR="00E6207C" w:rsidRPr="00E6207C" w:rsidRDefault="00E6207C" w:rsidP="00E6207C">
      <w:pPr>
        <w:spacing w:line="216" w:lineRule="auto"/>
        <w:ind w:firstLine="600"/>
        <w:jc w:val="both"/>
        <w:rPr>
          <w:rFonts w:ascii="Verdana" w:hAnsi="Verdana"/>
          <w:sz w:val="20"/>
        </w:rPr>
      </w:pPr>
      <w:r w:rsidRPr="00E6207C">
        <w:rPr>
          <w:rFonts w:ascii="Verdana" w:hAnsi="Verdana"/>
          <w:sz w:val="20"/>
        </w:rPr>
        <w:t>При ввозе домашних животных необходимо предъявить заверенные в турецком посольстве или консульстве ветеринарные документы.</w:t>
      </w:r>
    </w:p>
    <w:p w:rsidR="00E6207C" w:rsidRPr="00E6207C" w:rsidRDefault="00E6207C" w:rsidP="00E6207C">
      <w:pPr>
        <w:spacing w:before="120" w:line="216" w:lineRule="auto"/>
        <w:jc w:val="both"/>
        <w:rPr>
          <w:rStyle w:val="a3"/>
          <w:rFonts w:ascii="Verdana" w:hAnsi="Verdana"/>
          <w:sz w:val="20"/>
        </w:rPr>
      </w:pPr>
      <w:r w:rsidRPr="00E6207C">
        <w:rPr>
          <w:rStyle w:val="a3"/>
          <w:rFonts w:ascii="Verdana" w:hAnsi="Verdana"/>
          <w:sz w:val="20"/>
        </w:rPr>
        <w:t>О ТУРЕЦКОЙ РЕСПУБЛИКЕ</w:t>
      </w:r>
    </w:p>
    <w:p w:rsidR="00E6207C" w:rsidRPr="00E6207C" w:rsidRDefault="00E6207C" w:rsidP="00E6207C">
      <w:pPr>
        <w:spacing w:line="206" w:lineRule="auto"/>
        <w:ind w:firstLine="600"/>
        <w:jc w:val="both"/>
        <w:rPr>
          <w:rFonts w:ascii="Verdana" w:hAnsi="Verdana"/>
          <w:sz w:val="20"/>
        </w:rPr>
      </w:pPr>
      <w:r w:rsidRPr="00E6207C">
        <w:rPr>
          <w:rStyle w:val="a3"/>
          <w:rFonts w:ascii="Verdana" w:hAnsi="Verdana"/>
          <w:b w:val="0"/>
          <w:sz w:val="20"/>
        </w:rPr>
        <w:t xml:space="preserve">Турецкая Республика </w:t>
      </w:r>
      <w:r w:rsidRPr="00E6207C">
        <w:rPr>
          <w:rFonts w:ascii="Verdana" w:hAnsi="Verdana"/>
          <w:sz w:val="20"/>
        </w:rPr>
        <w:t>располагается одновременно и в азиатской части и в европейской части материка</w:t>
      </w:r>
      <w:r w:rsidRPr="00E6207C">
        <w:rPr>
          <w:rStyle w:val="a3"/>
          <w:rFonts w:ascii="Verdana" w:hAnsi="Verdana"/>
          <w:b w:val="0"/>
          <w:sz w:val="20"/>
        </w:rPr>
        <w:t>, омывает</w:t>
      </w:r>
      <w:r w:rsidRPr="00E6207C">
        <w:rPr>
          <w:rFonts w:ascii="Verdana" w:hAnsi="Verdana"/>
          <w:b/>
          <w:sz w:val="20"/>
        </w:rPr>
        <w:t>с</w:t>
      </w:r>
      <w:r w:rsidRPr="00E6207C">
        <w:rPr>
          <w:rFonts w:ascii="Verdana" w:hAnsi="Verdana"/>
          <w:sz w:val="20"/>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sidRPr="00E6207C">
        <w:rPr>
          <w:rStyle w:val="a3"/>
          <w:rFonts w:ascii="Verdana" w:hAnsi="Verdana"/>
          <w:b w:val="0"/>
          <w:sz w:val="20"/>
        </w:rPr>
        <w:t>Столица – Анкара.</w:t>
      </w:r>
    </w:p>
    <w:p w:rsidR="00E6207C" w:rsidRPr="00E6207C" w:rsidRDefault="00E6207C" w:rsidP="00E6207C">
      <w:pPr>
        <w:spacing w:line="206" w:lineRule="auto"/>
        <w:jc w:val="both"/>
        <w:rPr>
          <w:rStyle w:val="a3"/>
          <w:rFonts w:ascii="Verdana" w:hAnsi="Verdana"/>
          <w:sz w:val="20"/>
        </w:rPr>
      </w:pPr>
      <w:r w:rsidRPr="00E6207C">
        <w:rPr>
          <w:rStyle w:val="a3"/>
          <w:rFonts w:ascii="Verdana" w:hAnsi="Verdana"/>
          <w:sz w:val="20"/>
        </w:rPr>
        <w:t>Время</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Разница во времени с Москвой - минус 1 час.</w:t>
      </w:r>
    </w:p>
    <w:p w:rsidR="00E6207C" w:rsidRPr="00E6207C" w:rsidRDefault="00E6207C" w:rsidP="00E6207C">
      <w:pPr>
        <w:spacing w:line="206" w:lineRule="auto"/>
        <w:jc w:val="both"/>
        <w:rPr>
          <w:rStyle w:val="a3"/>
          <w:rFonts w:ascii="Verdana" w:hAnsi="Verdana"/>
          <w:sz w:val="20"/>
        </w:rPr>
      </w:pPr>
      <w:r w:rsidRPr="00E6207C">
        <w:rPr>
          <w:rStyle w:val="a3"/>
          <w:rFonts w:ascii="Verdana" w:hAnsi="Verdana"/>
          <w:sz w:val="20"/>
        </w:rPr>
        <w:t>Климат</w:t>
      </w:r>
    </w:p>
    <w:p w:rsidR="00E6207C" w:rsidRPr="00E6207C" w:rsidRDefault="00E6207C" w:rsidP="00E6207C">
      <w:pPr>
        <w:spacing w:line="206" w:lineRule="auto"/>
        <w:ind w:firstLine="600"/>
        <w:jc w:val="both"/>
        <w:rPr>
          <w:rFonts w:ascii="Verdana" w:hAnsi="Verdana"/>
          <w:sz w:val="20"/>
        </w:rPr>
      </w:pPr>
      <w:r w:rsidRPr="00E6207C">
        <w:rPr>
          <w:rStyle w:val="a3"/>
          <w:rFonts w:ascii="Verdana" w:hAnsi="Verdana"/>
          <w:b w:val="0"/>
          <w:sz w:val="20"/>
        </w:rPr>
        <w:t xml:space="preserve">Субтропический средиземноморский климат. </w:t>
      </w:r>
      <w:r w:rsidRPr="00E6207C">
        <w:rPr>
          <w:rFonts w:ascii="Verdana" w:hAnsi="Verdana"/>
          <w:sz w:val="20"/>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rsidR="00E6207C" w:rsidRPr="00E6207C" w:rsidRDefault="00E6207C" w:rsidP="00E6207C">
      <w:pPr>
        <w:spacing w:line="206" w:lineRule="auto"/>
        <w:jc w:val="both"/>
        <w:rPr>
          <w:rStyle w:val="a3"/>
          <w:rFonts w:ascii="Verdana" w:hAnsi="Verdana"/>
          <w:sz w:val="20"/>
        </w:rPr>
      </w:pPr>
      <w:r w:rsidRPr="00E6207C">
        <w:rPr>
          <w:rStyle w:val="a3"/>
          <w:rFonts w:ascii="Verdana" w:hAnsi="Verdana"/>
          <w:sz w:val="20"/>
        </w:rPr>
        <w:t>Валюта</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xml:space="preserve">Турецкая лира (TL) - </w:t>
      </w:r>
      <w:r w:rsidRPr="00E6207C">
        <w:rPr>
          <w:rStyle w:val="a3"/>
          <w:rFonts w:ascii="Verdana" w:hAnsi="Verdana"/>
          <w:b w:val="0"/>
          <w:sz w:val="20"/>
        </w:rPr>
        <w:t>национальная денежная единица</w:t>
      </w:r>
      <w:r w:rsidRPr="00E6207C">
        <w:rPr>
          <w:rFonts w:ascii="Verdana" w:hAnsi="Verdana"/>
          <w:sz w:val="20"/>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rsidR="00E6207C" w:rsidRPr="00E6207C" w:rsidRDefault="00E6207C" w:rsidP="00E6207C">
      <w:pPr>
        <w:spacing w:line="206" w:lineRule="auto"/>
        <w:jc w:val="both"/>
        <w:rPr>
          <w:rStyle w:val="a3"/>
          <w:rFonts w:ascii="Verdana" w:hAnsi="Verdana"/>
          <w:sz w:val="20"/>
        </w:rPr>
      </w:pPr>
      <w:r w:rsidRPr="00E6207C">
        <w:rPr>
          <w:rStyle w:val="a3"/>
          <w:rFonts w:ascii="Verdana" w:hAnsi="Verdana"/>
          <w:sz w:val="20"/>
        </w:rPr>
        <w:t>Язык</w:t>
      </w:r>
    </w:p>
    <w:p w:rsidR="00E6207C" w:rsidRPr="00E6207C" w:rsidRDefault="00E6207C" w:rsidP="00E6207C">
      <w:pPr>
        <w:spacing w:line="206" w:lineRule="auto"/>
        <w:ind w:firstLine="600"/>
        <w:jc w:val="both"/>
        <w:rPr>
          <w:rStyle w:val="a3"/>
          <w:rFonts w:ascii="Verdana" w:hAnsi="Verdana"/>
          <w:b w:val="0"/>
          <w:sz w:val="20"/>
        </w:rPr>
      </w:pPr>
      <w:r w:rsidRPr="00E6207C">
        <w:rPr>
          <w:rStyle w:val="a3"/>
          <w:rFonts w:ascii="Verdana" w:hAnsi="Verdana"/>
          <w:b w:val="0"/>
          <w:sz w:val="20"/>
        </w:rPr>
        <w:t>Государственный язык</w:t>
      </w:r>
      <w:r w:rsidRPr="00E6207C">
        <w:rPr>
          <w:rStyle w:val="a3"/>
          <w:rFonts w:ascii="Verdana" w:hAnsi="Verdana"/>
          <w:sz w:val="20"/>
        </w:rPr>
        <w:t xml:space="preserve"> </w:t>
      </w:r>
      <w:r w:rsidRPr="00E6207C">
        <w:rPr>
          <w:rStyle w:val="a3"/>
          <w:rFonts w:ascii="Verdana" w:hAnsi="Verdana"/>
          <w:b w:val="0"/>
          <w:sz w:val="20"/>
        </w:rPr>
        <w:t>– турецкий. Языки делового общения – английский, немецкий, французский.</w:t>
      </w:r>
    </w:p>
    <w:p w:rsidR="00E6207C" w:rsidRPr="00E6207C" w:rsidRDefault="00E6207C" w:rsidP="00E6207C">
      <w:pPr>
        <w:spacing w:line="206" w:lineRule="auto"/>
        <w:jc w:val="both"/>
        <w:rPr>
          <w:rStyle w:val="a3"/>
          <w:rFonts w:ascii="Verdana" w:hAnsi="Verdana"/>
          <w:sz w:val="20"/>
        </w:rPr>
      </w:pPr>
      <w:r w:rsidRPr="00E6207C">
        <w:rPr>
          <w:rStyle w:val="a3"/>
          <w:rFonts w:ascii="Verdana" w:hAnsi="Verdana"/>
          <w:sz w:val="20"/>
        </w:rPr>
        <w:t>Население</w:t>
      </w:r>
    </w:p>
    <w:p w:rsidR="00E6207C" w:rsidRPr="00E6207C" w:rsidRDefault="00E6207C" w:rsidP="00E6207C">
      <w:pPr>
        <w:spacing w:line="206" w:lineRule="auto"/>
        <w:ind w:firstLine="600"/>
        <w:jc w:val="both"/>
        <w:rPr>
          <w:rStyle w:val="a3"/>
          <w:rFonts w:ascii="Verdana" w:hAnsi="Verdana"/>
          <w:sz w:val="20"/>
        </w:rPr>
      </w:pPr>
      <w:r w:rsidRPr="00E6207C">
        <w:rPr>
          <w:rStyle w:val="a3"/>
          <w:rFonts w:ascii="Verdana" w:hAnsi="Verdana"/>
          <w:b w:val="0"/>
          <w:sz w:val="20"/>
        </w:rPr>
        <w:t xml:space="preserve">Турцию населяют порядка </w:t>
      </w:r>
      <w:r w:rsidRPr="00E6207C">
        <w:rPr>
          <w:rFonts w:ascii="Verdana" w:hAnsi="Verdana"/>
          <w:sz w:val="20"/>
        </w:rPr>
        <w:t>70 миллионов человек, из них около 80% турки, около 10 млн. курдов, 1 млн. арабов, несколько десятков тысяч греков и армян.</w:t>
      </w:r>
    </w:p>
    <w:p w:rsidR="00E6207C" w:rsidRPr="00E6207C" w:rsidRDefault="00E6207C" w:rsidP="00E6207C">
      <w:pPr>
        <w:spacing w:line="206" w:lineRule="auto"/>
        <w:jc w:val="both"/>
        <w:rPr>
          <w:rStyle w:val="a3"/>
          <w:rFonts w:ascii="Verdana" w:hAnsi="Verdana"/>
          <w:sz w:val="20"/>
        </w:rPr>
      </w:pPr>
      <w:r w:rsidRPr="00E6207C">
        <w:rPr>
          <w:rStyle w:val="a3"/>
          <w:rFonts w:ascii="Verdana" w:hAnsi="Verdana"/>
          <w:sz w:val="20"/>
        </w:rPr>
        <w:t xml:space="preserve">Религия </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Большинство населения – мусульмане (сунниты). Турция весьма религиозная страна, в которой соблюдаются законы ислама.</w:t>
      </w:r>
    </w:p>
    <w:p w:rsidR="00E6207C" w:rsidRPr="00E6207C" w:rsidRDefault="00E6207C" w:rsidP="00E6207C">
      <w:pPr>
        <w:spacing w:line="206" w:lineRule="auto"/>
        <w:jc w:val="both"/>
        <w:rPr>
          <w:rFonts w:ascii="Verdana" w:hAnsi="Verdana"/>
          <w:sz w:val="20"/>
        </w:rPr>
      </w:pPr>
      <w:r w:rsidRPr="00E6207C">
        <w:rPr>
          <w:rStyle w:val="a3"/>
          <w:rFonts w:ascii="Verdana" w:hAnsi="Verdana"/>
          <w:sz w:val="20"/>
        </w:rPr>
        <w:t>Обычаи и правила</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xml:space="preserve">Нельзя фотографировать женщин в черных накидках. Если Вы хотите сфотографировать мужчину, непременно спросите разрешения. </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rsidR="00E6207C" w:rsidRPr="00E6207C" w:rsidRDefault="00E6207C" w:rsidP="00E6207C">
      <w:pPr>
        <w:pStyle w:val="a5"/>
        <w:spacing w:after="0" w:line="206" w:lineRule="auto"/>
        <w:jc w:val="both"/>
        <w:rPr>
          <w:rFonts w:ascii="Verdana" w:hAnsi="Verdana"/>
          <w:sz w:val="20"/>
          <w:u w:val="single"/>
        </w:rPr>
      </w:pPr>
      <w:r w:rsidRPr="00E6207C">
        <w:rPr>
          <w:rFonts w:ascii="Verdana" w:hAnsi="Verdana"/>
          <w:b/>
          <w:sz w:val="20"/>
        </w:rPr>
        <w:t>Праздники и нерабочие дни</w:t>
      </w:r>
      <w:r w:rsidRPr="00E6207C">
        <w:rPr>
          <w:rFonts w:ascii="Verdana" w:hAnsi="Verdana"/>
          <w:sz w:val="20"/>
          <w:u w:val="single"/>
        </w:rPr>
        <w:t>:</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 xml:space="preserve">1 января – Новый год; 23 апреля – день Национальной Независимости; 19 мая - День молодежи и спорта; 30 августа – День Победы; </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29 октября — День Республики, главный государственный праздник; 10 ноября — День смерти Ататюрка – первого президента Турецкой Республики Мустафы Кемаля (1881-1938г.г.); Рамадан (Рамазан, Ураза) –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вечернего намаза; Курбан-байрам - мусульманский праздник, наступает через 2 месяца и 10 дней после Рамадана.</w:t>
      </w:r>
    </w:p>
    <w:p w:rsidR="00E6207C" w:rsidRPr="00E6207C" w:rsidRDefault="00E6207C" w:rsidP="00E6207C">
      <w:pPr>
        <w:pStyle w:val="a5"/>
        <w:spacing w:after="0" w:line="206" w:lineRule="auto"/>
        <w:jc w:val="both"/>
        <w:rPr>
          <w:rStyle w:val="a3"/>
          <w:rFonts w:ascii="Verdana" w:hAnsi="Verdana"/>
          <w:sz w:val="20"/>
        </w:rPr>
      </w:pPr>
      <w:r w:rsidRPr="00E6207C">
        <w:rPr>
          <w:rStyle w:val="a3"/>
          <w:rFonts w:ascii="Verdana" w:hAnsi="Verdana"/>
          <w:sz w:val="20"/>
        </w:rPr>
        <w:t xml:space="preserve">Транспорт </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 xml:space="preserve">Автобус наиболее распространенный вид транспорта в Турции. В дневное время работают долмуши </w:t>
      </w:r>
      <w:r w:rsidRPr="00E6207C">
        <w:rPr>
          <w:rFonts w:ascii="Verdana" w:hAnsi="Verdana"/>
          <w:sz w:val="20"/>
        </w:rPr>
        <w:lastRenderedPageBreak/>
        <w:t>- маршрутные такси с фиксированной стоимостью проезда. В небольших городах движение заканчивается примерно в 20:00. Если Вы находитесь не на остановке, то достаточно поднять руку, чтобы автобус или долмуш остановились.</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Такси, как правило, оборудованы таксометрами, ночной тариф дороже в полтора-два раза.</w:t>
      </w:r>
    </w:p>
    <w:p w:rsidR="00E6207C" w:rsidRPr="00E6207C" w:rsidRDefault="00E6207C" w:rsidP="00E6207C">
      <w:pPr>
        <w:pStyle w:val="a5"/>
        <w:spacing w:after="0" w:line="206" w:lineRule="auto"/>
        <w:jc w:val="both"/>
        <w:rPr>
          <w:rStyle w:val="a3"/>
          <w:rFonts w:ascii="Verdana" w:hAnsi="Verdana"/>
          <w:sz w:val="20"/>
        </w:rPr>
      </w:pPr>
      <w:r w:rsidRPr="00E6207C">
        <w:rPr>
          <w:rStyle w:val="a3"/>
          <w:rFonts w:ascii="Verdana" w:hAnsi="Verdana"/>
          <w:sz w:val="20"/>
        </w:rPr>
        <w:t>Аренда машины</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rsidR="00E6207C" w:rsidRPr="00E6207C" w:rsidRDefault="00E6207C" w:rsidP="00E6207C">
      <w:pPr>
        <w:pStyle w:val="a5"/>
        <w:spacing w:after="0" w:line="206" w:lineRule="auto"/>
        <w:jc w:val="both"/>
        <w:rPr>
          <w:rStyle w:val="a3"/>
          <w:rFonts w:ascii="Verdana" w:hAnsi="Verdana"/>
          <w:sz w:val="20"/>
        </w:rPr>
      </w:pPr>
      <w:r w:rsidRPr="00E6207C">
        <w:rPr>
          <w:rStyle w:val="a3"/>
          <w:rFonts w:ascii="Verdana" w:hAnsi="Verdana"/>
          <w:sz w:val="20"/>
        </w:rPr>
        <w:t>Телефон</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xml:space="preserve">Звонить из автомата Вам обойдется дешевле, чем из отеля. Для телефонных переговоров удобно использовать карточки, которые продаются в лавках, табачных киосках, на почте. </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 xml:space="preserve">Чтобы </w:t>
      </w:r>
      <w:r w:rsidRPr="00E6207C">
        <w:rPr>
          <w:rFonts w:ascii="Verdana" w:hAnsi="Verdana"/>
          <w:b/>
          <w:sz w:val="20"/>
        </w:rPr>
        <w:t xml:space="preserve">позвонить в Россию: </w:t>
      </w:r>
      <w:r w:rsidRPr="00E6207C">
        <w:rPr>
          <w:rFonts w:ascii="Verdana" w:hAnsi="Verdana"/>
          <w:sz w:val="20"/>
        </w:rPr>
        <w:t>надо набрать: 00 (выход на международную связь) + 7 (код России) + код российского города + номер абонента.</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 xml:space="preserve">Чтобы </w:t>
      </w:r>
      <w:r w:rsidRPr="00E6207C">
        <w:rPr>
          <w:rFonts w:ascii="Verdana" w:hAnsi="Verdana"/>
          <w:b/>
          <w:sz w:val="20"/>
        </w:rPr>
        <w:t>позвонить из России в Турцию</w:t>
      </w:r>
      <w:r w:rsidRPr="00E6207C">
        <w:rPr>
          <w:rFonts w:ascii="Verdana" w:hAnsi="Verdana"/>
          <w:sz w:val="20"/>
        </w:rPr>
        <w:t>: 8-10-90 + код турецкого города + номер абонента. Телефонный код Турции – 90, Анкары – 312, Стамбула 212 (европейская часть), 216 (азиатская часть), Анталья - 242.</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rsidR="00E6207C" w:rsidRPr="00E6207C" w:rsidRDefault="00E6207C" w:rsidP="00E6207C">
      <w:pPr>
        <w:spacing w:line="206" w:lineRule="auto"/>
        <w:outlineLvl w:val="2"/>
        <w:rPr>
          <w:rFonts w:ascii="Verdana" w:hAnsi="Verdana"/>
          <w:b/>
          <w:bCs/>
          <w:sz w:val="20"/>
        </w:rPr>
      </w:pPr>
      <w:r w:rsidRPr="00E6207C">
        <w:rPr>
          <w:rFonts w:ascii="Verdana" w:hAnsi="Verdana"/>
          <w:b/>
          <w:bCs/>
          <w:sz w:val="20"/>
        </w:rPr>
        <w:t>Экстренные телефоны</w:t>
      </w:r>
    </w:p>
    <w:p w:rsidR="00E6207C" w:rsidRPr="00E6207C" w:rsidRDefault="00E6207C" w:rsidP="00E6207C">
      <w:pPr>
        <w:spacing w:line="206" w:lineRule="auto"/>
        <w:ind w:firstLine="600"/>
        <w:rPr>
          <w:rFonts w:ascii="Verdana" w:hAnsi="Verdana"/>
          <w:sz w:val="20"/>
        </w:rPr>
      </w:pPr>
      <w:r w:rsidRPr="00E6207C">
        <w:rPr>
          <w:rFonts w:ascii="Verdana" w:hAnsi="Verdana"/>
          <w:sz w:val="20"/>
        </w:rPr>
        <w:t xml:space="preserve">Полиция – 115, дорожная полиция – 156, жандармерия – 158, скорая помощь – 112, пожарная служба – 110, справочная – 118. </w:t>
      </w:r>
    </w:p>
    <w:p w:rsidR="00E6207C" w:rsidRPr="00E6207C" w:rsidRDefault="00E6207C" w:rsidP="00E6207C">
      <w:pPr>
        <w:spacing w:line="206" w:lineRule="auto"/>
        <w:jc w:val="both"/>
        <w:rPr>
          <w:rFonts w:ascii="Verdana" w:hAnsi="Verdana"/>
          <w:b/>
          <w:sz w:val="20"/>
        </w:rPr>
      </w:pPr>
      <w:r w:rsidRPr="00E6207C">
        <w:rPr>
          <w:rFonts w:ascii="Verdana" w:hAnsi="Verdana"/>
          <w:b/>
          <w:sz w:val="20"/>
        </w:rPr>
        <w:t>В отеле</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E6207C" w:rsidRPr="00E6207C" w:rsidRDefault="00E6207C" w:rsidP="00E6207C">
      <w:pPr>
        <w:spacing w:line="206" w:lineRule="auto"/>
        <w:jc w:val="both"/>
        <w:rPr>
          <w:rFonts w:ascii="Verdana" w:hAnsi="Verdana"/>
          <w:b/>
          <w:sz w:val="20"/>
        </w:rPr>
      </w:pPr>
      <w:r w:rsidRPr="00E6207C">
        <w:rPr>
          <w:rStyle w:val="a3"/>
          <w:rFonts w:ascii="Verdana" w:hAnsi="Verdana"/>
          <w:b w:val="0"/>
          <w:sz w:val="20"/>
        </w:rPr>
        <w:t>Просим принять к сведению:</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В каждом турецком отеле концепция «all inclusive» («все включено») имеет свою особенность. Всю необходимую информацию можно получить у отельного гида.</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rsidR="00E6207C" w:rsidRPr="00E6207C" w:rsidRDefault="00E6207C" w:rsidP="00E6207C">
      <w:pPr>
        <w:pStyle w:val="a5"/>
        <w:spacing w:after="0" w:line="206" w:lineRule="auto"/>
        <w:jc w:val="both"/>
        <w:rPr>
          <w:rFonts w:ascii="Verdana" w:hAnsi="Verdana"/>
          <w:sz w:val="20"/>
        </w:rPr>
      </w:pPr>
      <w:r w:rsidRPr="00E6207C">
        <w:rPr>
          <w:rStyle w:val="a3"/>
          <w:rFonts w:ascii="Verdana" w:hAnsi="Verdana"/>
          <w:sz w:val="20"/>
        </w:rPr>
        <w:t>Экскурсии</w:t>
      </w:r>
    </w:p>
    <w:p w:rsidR="00E6207C" w:rsidRPr="00E6207C" w:rsidRDefault="00E6207C" w:rsidP="00E6207C">
      <w:pPr>
        <w:pStyle w:val="a5"/>
        <w:spacing w:after="0" w:line="206" w:lineRule="auto"/>
        <w:ind w:firstLine="567"/>
        <w:jc w:val="both"/>
        <w:rPr>
          <w:rFonts w:ascii="Verdana" w:hAnsi="Verdana"/>
          <w:kern w:val="18"/>
          <w:sz w:val="20"/>
        </w:rPr>
      </w:pPr>
      <w:r w:rsidRPr="00E6207C">
        <w:rPr>
          <w:rFonts w:ascii="Verdana" w:hAnsi="Verdana"/>
          <w:kern w:val="18"/>
          <w:sz w:val="20"/>
        </w:rPr>
        <w:t>Гид принимающей Вас в Турции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E6207C" w:rsidRPr="00E6207C" w:rsidRDefault="00E6207C" w:rsidP="00E6207C">
      <w:pPr>
        <w:pStyle w:val="a5"/>
        <w:spacing w:after="0" w:line="206" w:lineRule="auto"/>
        <w:jc w:val="both"/>
        <w:rPr>
          <w:rFonts w:ascii="Verdana" w:hAnsi="Verdana"/>
          <w:b/>
          <w:sz w:val="20"/>
        </w:rPr>
      </w:pPr>
      <w:r w:rsidRPr="00E6207C">
        <w:rPr>
          <w:rFonts w:ascii="Verdana" w:hAnsi="Verdana"/>
          <w:b/>
          <w:sz w:val="20"/>
        </w:rPr>
        <w:t>Напряжение электросети</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xml:space="preserve">Напряжение может быть 220 V и 110 V. Частота тока 50 Hz. В Турции используются европейские двухштырьковые круглые вилки. </w:t>
      </w:r>
    </w:p>
    <w:p w:rsidR="00E6207C" w:rsidRPr="00E6207C" w:rsidRDefault="00E6207C" w:rsidP="00E6207C">
      <w:pPr>
        <w:pStyle w:val="a5"/>
        <w:spacing w:after="0" w:line="206" w:lineRule="auto"/>
        <w:jc w:val="both"/>
        <w:rPr>
          <w:rStyle w:val="a3"/>
          <w:rFonts w:ascii="Verdana" w:hAnsi="Verdana"/>
          <w:sz w:val="20"/>
        </w:rPr>
      </w:pPr>
      <w:r w:rsidRPr="00E6207C">
        <w:rPr>
          <w:rStyle w:val="a3"/>
          <w:rFonts w:ascii="Verdana" w:hAnsi="Verdana"/>
          <w:sz w:val="20"/>
        </w:rPr>
        <w:t>Чаевые</w:t>
      </w:r>
    </w:p>
    <w:p w:rsidR="00E6207C" w:rsidRPr="00E6207C" w:rsidRDefault="00E6207C" w:rsidP="00E6207C">
      <w:pPr>
        <w:pStyle w:val="a5"/>
        <w:spacing w:after="0" w:line="206" w:lineRule="auto"/>
        <w:ind w:firstLine="600"/>
        <w:jc w:val="both"/>
        <w:rPr>
          <w:rFonts w:ascii="Verdana" w:hAnsi="Verdana"/>
          <w:sz w:val="20"/>
        </w:rPr>
      </w:pPr>
      <w:r w:rsidRPr="00E6207C">
        <w:rPr>
          <w:rFonts w:ascii="Verdana" w:hAnsi="Verdana"/>
          <w:sz w:val="20"/>
        </w:rPr>
        <w:t>Принято оставлять чаевые носильщикам (около 1 долл. США), горничным в гостинице, официантам (5-10 % от суммы счета). Считается, что заслуживают поощрения водители автобусов, гиды, если клиент остался доволен обслуживанием.</w:t>
      </w:r>
    </w:p>
    <w:p w:rsidR="00E6207C" w:rsidRPr="00E6207C" w:rsidRDefault="00E6207C" w:rsidP="00E6207C">
      <w:pPr>
        <w:spacing w:line="206" w:lineRule="auto"/>
        <w:outlineLvl w:val="2"/>
        <w:rPr>
          <w:rFonts w:ascii="Verdana" w:hAnsi="Verdana"/>
          <w:b/>
          <w:bCs/>
          <w:sz w:val="20"/>
        </w:rPr>
      </w:pPr>
      <w:r w:rsidRPr="00E6207C">
        <w:rPr>
          <w:rFonts w:ascii="Verdana" w:hAnsi="Verdana"/>
          <w:b/>
          <w:bCs/>
          <w:sz w:val="20"/>
        </w:rPr>
        <w:t>Покупки</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Выбор сувениров огромен, цены, как правило, дешевле, чем в любой другой стране средиземноморья. Вы можете купить практически все: кожу, шубы, украшения, текстиль, одежду, ковры, керамику, вазы, полотенца, восточные древности и острые приправы. Торговаться принято, а по местному менталитету – обязательно.</w:t>
      </w:r>
    </w:p>
    <w:p w:rsidR="00E6207C" w:rsidRPr="00E6207C" w:rsidRDefault="00E6207C" w:rsidP="00E6207C">
      <w:pPr>
        <w:pStyle w:val="a5"/>
        <w:spacing w:before="120" w:after="0" w:line="206" w:lineRule="auto"/>
        <w:jc w:val="both"/>
        <w:rPr>
          <w:rStyle w:val="a3"/>
          <w:rFonts w:ascii="Verdana" w:hAnsi="Verdana"/>
          <w:sz w:val="20"/>
        </w:rPr>
      </w:pPr>
      <w:r w:rsidRPr="00E6207C">
        <w:rPr>
          <w:rStyle w:val="a3"/>
          <w:rFonts w:ascii="Verdana" w:hAnsi="Verdana"/>
          <w:sz w:val="20"/>
        </w:rPr>
        <w:t>ПРАВИЛА ЛИЧНОЙ ГИГИЕНЫ И БЕЗОПАСНОСТИ:</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6" w:history="1">
        <w:r w:rsidRPr="00E6207C">
          <w:rPr>
            <w:rStyle w:val="a4"/>
            <w:rFonts w:ascii="Verdana" w:hAnsi="Verdana"/>
            <w:b/>
            <w:sz w:val="20"/>
            <w:lang w:val="ru-RU"/>
          </w:rPr>
          <w:t>http://www.mid.ru/dks.nsf/advinf</w:t>
        </w:r>
      </w:hyperlink>
      <w:r w:rsidRPr="00E6207C">
        <w:rPr>
          <w:rFonts w:ascii="Verdana" w:hAnsi="Verdana"/>
          <w:sz w:val="20"/>
        </w:rPr>
        <w:t xml:space="preserve">, а также с </w:t>
      </w:r>
      <w:r w:rsidRPr="00E6207C">
        <w:rPr>
          <w:rFonts w:ascii="Verdana" w:hAnsi="Verdana"/>
          <w:sz w:val="20"/>
          <w:lang/>
        </w:rPr>
        <w:t>П</w:t>
      </w:r>
      <w:r w:rsidRPr="00E6207C">
        <w:rPr>
          <w:rFonts w:ascii="Verdana" w:hAnsi="Verdana"/>
          <w:sz w:val="20"/>
        </w:rPr>
        <w:t>амяткой</w:t>
      </w:r>
      <w:r w:rsidRPr="00E6207C">
        <w:rPr>
          <w:rFonts w:ascii="Verdana" w:hAnsi="Verdana"/>
          <w:sz w:val="20"/>
          <w:lang/>
        </w:rPr>
        <w:t xml:space="preserve"> МИД России «Каждому, кто направляется за границу»,</w:t>
      </w:r>
      <w:r w:rsidRPr="00E6207C">
        <w:rPr>
          <w:rFonts w:ascii="Verdana" w:hAnsi="Verdana"/>
          <w:sz w:val="20"/>
        </w:rPr>
        <w:t xml:space="preserve"> и Памяткой Роспотребнадзора выезжающим за рубеж</w:t>
      </w:r>
      <w:r>
        <w:rPr>
          <w:rFonts w:ascii="Verdana" w:hAnsi="Verdana"/>
          <w:sz w:val="20"/>
        </w:rPr>
        <w:t>.</w:t>
      </w:r>
      <w:bookmarkStart w:id="0" w:name="_GoBack"/>
      <w:bookmarkEnd w:id="0"/>
    </w:p>
    <w:p w:rsidR="00E6207C" w:rsidRPr="00E6207C" w:rsidRDefault="00E6207C" w:rsidP="00E6207C">
      <w:pPr>
        <w:pStyle w:val="a5"/>
        <w:tabs>
          <w:tab w:val="left" w:pos="707"/>
        </w:tabs>
        <w:spacing w:after="0" w:line="206" w:lineRule="auto"/>
        <w:ind w:firstLine="600"/>
        <w:jc w:val="both"/>
        <w:rPr>
          <w:rFonts w:ascii="Verdana" w:hAnsi="Verdana"/>
          <w:kern w:val="18"/>
          <w:sz w:val="20"/>
        </w:rPr>
      </w:pPr>
      <w:r w:rsidRPr="00E6207C">
        <w:rPr>
          <w:rFonts w:ascii="Verdana" w:hAnsi="Verdana"/>
          <w:sz w:val="20"/>
        </w:rPr>
        <w:t xml:space="preserve">Не нарушайте правила безопасности, установленные авиакомпаниями, транспортными организациями, гостиницами, местными </w:t>
      </w:r>
      <w:r w:rsidRPr="00E6207C">
        <w:rPr>
          <w:rFonts w:ascii="Verdana" w:hAnsi="Verdana"/>
          <w:kern w:val="18"/>
          <w:sz w:val="20"/>
        </w:rPr>
        <w:t xml:space="preserve">органами власти. </w:t>
      </w:r>
    </w:p>
    <w:p w:rsidR="00E6207C" w:rsidRPr="00E6207C" w:rsidRDefault="00E6207C" w:rsidP="00E6207C">
      <w:pPr>
        <w:spacing w:line="206" w:lineRule="auto"/>
        <w:ind w:firstLine="567"/>
        <w:jc w:val="both"/>
        <w:rPr>
          <w:rFonts w:ascii="Verdana" w:hAnsi="Verdana"/>
          <w:kern w:val="18"/>
          <w:sz w:val="20"/>
        </w:rPr>
      </w:pPr>
      <w:r w:rsidRPr="00E6207C">
        <w:rPr>
          <w:rFonts w:ascii="Verdana" w:hAnsi="Verdana"/>
          <w:kern w:val="18"/>
          <w:sz w:val="20"/>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E6207C" w:rsidRPr="00E6207C" w:rsidRDefault="00E6207C" w:rsidP="00E6207C">
      <w:pPr>
        <w:pStyle w:val="a5"/>
        <w:overflowPunct/>
        <w:autoSpaceDE/>
        <w:autoSpaceDN/>
        <w:adjustRightInd/>
        <w:spacing w:after="0" w:line="206" w:lineRule="auto"/>
        <w:ind w:firstLine="567"/>
        <w:jc w:val="both"/>
        <w:textAlignment w:val="auto"/>
        <w:rPr>
          <w:rFonts w:ascii="Verdana" w:hAnsi="Verdana"/>
          <w:spacing w:val="-6"/>
          <w:sz w:val="20"/>
        </w:rPr>
      </w:pPr>
      <w:r w:rsidRPr="00E6207C">
        <w:rPr>
          <w:rFonts w:ascii="Verdana" w:hAnsi="Verdana"/>
          <w:kern w:val="18"/>
          <w:sz w:val="20"/>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E6207C">
        <w:rPr>
          <w:rFonts w:ascii="Verdana" w:hAnsi="Verdana"/>
          <w:spacing w:val="-6"/>
          <w:sz w:val="20"/>
        </w:rPr>
        <w:t xml:space="preserve"> паспортов и взять их с собой.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Паспорт (или ксерокопию паспорта), визитную карточку отеля носите с собой.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При возникновении транспортных аварий, конфликтов с полицией, другими органами местной </w:t>
      </w:r>
      <w:r w:rsidRPr="00E6207C">
        <w:rPr>
          <w:rFonts w:ascii="Verdana" w:hAnsi="Verdana"/>
          <w:sz w:val="20"/>
        </w:rPr>
        <w:lastRenderedPageBreak/>
        <w:t xml:space="preserve">власти необходимо поставить в известность представителя принимающей стороны или сотрудников Посольства/консульства России.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В период путешествия Вы не имеете права на коммерческую деятельность или иную оплачиваемую работу.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Вы обязаны покинуть Турцию до истечения срока визы, в противном случае Вы можете быть подвергнуты штрафу, аресту и высланы из страны в принудительном порядке.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Не оставляйте детей одних без Вашего присмотра на пляже, у бассейна, на водных горках и при пользовании аттракционами.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E6207C" w:rsidRPr="00E6207C" w:rsidRDefault="00E6207C" w:rsidP="00E6207C">
      <w:pPr>
        <w:pStyle w:val="a5"/>
        <w:tabs>
          <w:tab w:val="left" w:pos="707"/>
        </w:tabs>
        <w:spacing w:after="0" w:line="206" w:lineRule="auto"/>
        <w:jc w:val="both"/>
        <w:rPr>
          <w:rFonts w:ascii="Verdana" w:hAnsi="Verdana"/>
          <w:sz w:val="20"/>
        </w:rPr>
      </w:pPr>
      <w:r w:rsidRPr="00E6207C">
        <w:rPr>
          <w:rFonts w:ascii="Verdana" w:hAnsi="Verdana"/>
          <w:sz w:val="20"/>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Возьмите в путешествие </w:t>
      </w:r>
      <w:r w:rsidRPr="00E6207C">
        <w:rPr>
          <w:rFonts w:ascii="Verdana" w:hAnsi="Verdana"/>
          <w:sz w:val="20"/>
          <w:lang/>
        </w:rPr>
        <w:t>индивидуальную аптечку с необходимым Вам набором лекарств</w:t>
      </w:r>
      <w:r w:rsidRPr="00E6207C">
        <w:rPr>
          <w:rFonts w:ascii="Verdana" w:hAnsi="Verdana"/>
          <w:sz w:val="20"/>
        </w:rPr>
        <w:t>.</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Покидая автобус на остановках и во время экскурсий, не оставляйте в нем ручную кладь, особенно ценные вещи и деньги.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Автомобили советуем оставлять на охраняемых стоянках и в гаражах отелей, и не оставлять ценные вещи в машине на виду.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Рекомендуется сдавать ключ от номера на стойку регистрации отеля, в случае его утери поставить в известность администрацию.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Если в номере имеется мини бар, то все напитки и закуски, взятые из него, как правило, должны быть оплачены.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Категорически запрещается курить в постели.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В Турции запрещена продажа алкоголя в муниципальных кафе и ресторанах. За нахождение в нетрезвом виде в общественном месте Вас могут арестовать. </w:t>
      </w:r>
    </w:p>
    <w:p w:rsidR="00E6207C" w:rsidRPr="00E6207C" w:rsidRDefault="00E6207C" w:rsidP="00E6207C">
      <w:pPr>
        <w:pStyle w:val="a5"/>
        <w:tabs>
          <w:tab w:val="left" w:pos="707"/>
        </w:tabs>
        <w:spacing w:after="0" w:line="206" w:lineRule="auto"/>
        <w:ind w:firstLine="600"/>
        <w:jc w:val="both"/>
        <w:rPr>
          <w:rFonts w:ascii="Verdana" w:hAnsi="Verdana"/>
          <w:sz w:val="20"/>
        </w:rPr>
      </w:pPr>
      <w:r w:rsidRPr="00E6207C">
        <w:rPr>
          <w:rFonts w:ascii="Verdana" w:hAnsi="Verdana"/>
          <w:sz w:val="20"/>
        </w:rPr>
        <w:t xml:space="preserve">Имейте в виду, что во многих городах существует система штрафов за засорение улиц, а также за плевки на улице. </w:t>
      </w:r>
    </w:p>
    <w:p w:rsidR="00E6207C" w:rsidRPr="00E6207C" w:rsidRDefault="00E6207C" w:rsidP="00E6207C">
      <w:pPr>
        <w:pStyle w:val="a5"/>
        <w:tabs>
          <w:tab w:val="left" w:pos="707"/>
        </w:tabs>
        <w:overflowPunct/>
        <w:autoSpaceDE/>
        <w:autoSpaceDN/>
        <w:adjustRightInd/>
        <w:spacing w:after="0" w:line="206" w:lineRule="auto"/>
        <w:ind w:firstLine="600"/>
        <w:jc w:val="both"/>
        <w:textAlignment w:val="auto"/>
        <w:rPr>
          <w:rFonts w:ascii="Verdana" w:hAnsi="Verdana"/>
          <w:sz w:val="20"/>
        </w:rPr>
      </w:pPr>
      <w:r w:rsidRPr="00E6207C">
        <w:rPr>
          <w:rFonts w:ascii="Verdana" w:hAnsi="Verdana"/>
          <w:sz w:val="20"/>
        </w:rPr>
        <w:t>За торговлю наркотиками Турецкое законодательство предусматривает высшую меру наказания.</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E6207C" w:rsidRPr="00E6207C" w:rsidRDefault="00E6207C" w:rsidP="00E6207C">
      <w:pPr>
        <w:pStyle w:val="a5"/>
        <w:spacing w:before="120" w:after="0" w:line="206" w:lineRule="auto"/>
        <w:jc w:val="both"/>
        <w:rPr>
          <w:rStyle w:val="a3"/>
          <w:rFonts w:ascii="Verdana" w:hAnsi="Verdana"/>
          <w:sz w:val="20"/>
        </w:rPr>
      </w:pPr>
      <w:r w:rsidRPr="00E6207C">
        <w:rPr>
          <w:rStyle w:val="a3"/>
          <w:rFonts w:ascii="Verdana" w:hAnsi="Verdana"/>
          <w:sz w:val="20"/>
        </w:rPr>
        <w:t>В СЛУЧАЕ ПОТЕРИ ПАСПОРТА</w:t>
      </w:r>
    </w:p>
    <w:p w:rsidR="00E6207C" w:rsidRPr="00E6207C" w:rsidRDefault="00E6207C" w:rsidP="00E6207C">
      <w:pPr>
        <w:pStyle w:val="a5"/>
        <w:spacing w:after="0" w:line="206" w:lineRule="auto"/>
        <w:ind w:firstLine="567"/>
        <w:jc w:val="both"/>
        <w:rPr>
          <w:rFonts w:ascii="Verdana" w:hAnsi="Verdana"/>
          <w:sz w:val="20"/>
        </w:rPr>
      </w:pPr>
      <w:r w:rsidRPr="00E6207C">
        <w:rPr>
          <w:rFonts w:ascii="Verdana" w:hAnsi="Verdana"/>
          <w:sz w:val="20"/>
        </w:rPr>
        <w:t>Держите себя в руках, потеря паспорта явление распространенное. Для возвращения на Родину, Вам необходимо получить «Свидетельство на въезд (возвращение) в Российскую Федерацию».</w:t>
      </w:r>
    </w:p>
    <w:p w:rsidR="00E6207C" w:rsidRPr="00E6207C" w:rsidRDefault="00E6207C" w:rsidP="00E6207C">
      <w:pPr>
        <w:pStyle w:val="a5"/>
        <w:overflowPunct/>
        <w:autoSpaceDE/>
        <w:autoSpaceDN/>
        <w:adjustRightInd/>
        <w:spacing w:after="0" w:line="206" w:lineRule="auto"/>
        <w:ind w:firstLine="567"/>
        <w:jc w:val="both"/>
        <w:textAlignment w:val="auto"/>
        <w:rPr>
          <w:rFonts w:ascii="Verdana" w:hAnsi="Verdana"/>
          <w:sz w:val="20"/>
        </w:rPr>
      </w:pPr>
      <w:r w:rsidRPr="00E6207C">
        <w:rPr>
          <w:rFonts w:ascii="Verdana" w:hAnsi="Verdana"/>
          <w:sz w:val="20"/>
        </w:rPr>
        <w:t>Сначала свяжитесь с местной полицией, чтобы получить от них соответствующий документ о потере или краже Вашего загранпаспорта. Сфотографируйтесь – Вам понадобятся 2 фотографии.</w:t>
      </w:r>
    </w:p>
    <w:p w:rsidR="00E6207C" w:rsidRPr="00E6207C" w:rsidRDefault="00E6207C" w:rsidP="00E6207C">
      <w:pPr>
        <w:pStyle w:val="a5"/>
        <w:overflowPunct/>
        <w:autoSpaceDE/>
        <w:autoSpaceDN/>
        <w:adjustRightInd/>
        <w:spacing w:after="0" w:line="206" w:lineRule="auto"/>
        <w:ind w:firstLine="567"/>
        <w:jc w:val="both"/>
        <w:textAlignment w:val="auto"/>
        <w:rPr>
          <w:rFonts w:ascii="Verdana" w:hAnsi="Verdana"/>
          <w:sz w:val="20"/>
        </w:rPr>
      </w:pPr>
      <w:r w:rsidRPr="00E6207C">
        <w:rPr>
          <w:rFonts w:ascii="Verdana" w:hAnsi="Verdana"/>
          <w:sz w:val="20"/>
        </w:rPr>
        <w:t>Надо дозвониться до Консульства России и договориться о времени приезда и о приеме Вас в Консульстве. С фотографиями и справкой из полиции направляйтесь в Консульское учреждение. Там Вы должны написать заявление о выдаче «Свидетельства на въезд (возвращение) в Российскую Федерацию» и получить там документ - заменяющий загранпаспорт. С собой необходимо иметь документы, удостоверяющие личность (военный билет, водительское удостоверение и т.п.). Для ускорения дела по подтверждению Вашей личности в Консульстве желательно иметь копию загранпаспорта.</w:t>
      </w:r>
    </w:p>
    <w:p w:rsidR="00E6207C" w:rsidRPr="00E6207C" w:rsidRDefault="00E6207C" w:rsidP="00E6207C">
      <w:pPr>
        <w:pStyle w:val="a5"/>
        <w:overflowPunct/>
        <w:autoSpaceDE/>
        <w:autoSpaceDN/>
        <w:adjustRightInd/>
        <w:spacing w:after="0" w:line="206" w:lineRule="auto"/>
        <w:ind w:firstLine="567"/>
        <w:jc w:val="both"/>
        <w:textAlignment w:val="auto"/>
        <w:rPr>
          <w:rFonts w:ascii="Verdana" w:hAnsi="Verdana"/>
          <w:sz w:val="20"/>
        </w:rPr>
      </w:pPr>
      <w:r w:rsidRPr="00E6207C">
        <w:rPr>
          <w:rFonts w:ascii="Verdana" w:hAnsi="Verdana"/>
          <w:sz w:val="20"/>
        </w:rPr>
        <w:t>В случае, если у заявителя отсутствуют документы, подтверждающие его личность, принадлежность к гражданству Российской Федерации и место жительства в России, российское дипломатическое представительство или консульское учреждение направляет соответствующий запрос в органы внутренних дел Российской Федерации. В этом случае придется ждать ответа о результатах осуществляемой российскими органами внутренних дел проверки личности заявителя.</w:t>
      </w:r>
    </w:p>
    <w:p w:rsidR="00E6207C" w:rsidRPr="00E6207C" w:rsidRDefault="00E6207C" w:rsidP="00E6207C">
      <w:pPr>
        <w:pStyle w:val="a5"/>
        <w:overflowPunct/>
        <w:autoSpaceDE/>
        <w:autoSpaceDN/>
        <w:adjustRightInd/>
        <w:spacing w:after="0" w:line="206" w:lineRule="auto"/>
        <w:ind w:firstLine="567"/>
        <w:jc w:val="both"/>
        <w:textAlignment w:val="auto"/>
        <w:rPr>
          <w:rFonts w:ascii="Verdana" w:hAnsi="Verdana"/>
          <w:sz w:val="20"/>
        </w:rPr>
      </w:pPr>
      <w:r w:rsidRPr="00E6207C">
        <w:rPr>
          <w:rFonts w:ascii="Verdana" w:hAnsi="Verdana"/>
          <w:sz w:val="20"/>
        </w:rPr>
        <w:t>Заплатить необходимые сборы, связанные с фактическими расходами консульства (могут варьироваться от 50 до 100 долларов США).</w:t>
      </w:r>
    </w:p>
    <w:p w:rsidR="00E6207C" w:rsidRPr="00E6207C" w:rsidRDefault="00E6207C" w:rsidP="00E6207C">
      <w:pPr>
        <w:pStyle w:val="a5"/>
        <w:spacing w:after="0" w:line="206" w:lineRule="auto"/>
        <w:ind w:firstLine="567"/>
        <w:jc w:val="both"/>
        <w:rPr>
          <w:rFonts w:ascii="Verdana" w:hAnsi="Verdana"/>
          <w:sz w:val="20"/>
        </w:rPr>
      </w:pPr>
      <w:r w:rsidRPr="00E6207C">
        <w:rPr>
          <w:rFonts w:ascii="Verdana" w:hAnsi="Verdana"/>
          <w:sz w:val="20"/>
        </w:rPr>
        <w:t>По прибытии в Россию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w:t>
      </w:r>
    </w:p>
    <w:p w:rsidR="00E6207C" w:rsidRPr="00E6207C" w:rsidRDefault="00E6207C" w:rsidP="00E6207C">
      <w:pPr>
        <w:spacing w:line="206" w:lineRule="auto"/>
        <w:ind w:firstLine="600"/>
        <w:jc w:val="both"/>
        <w:rPr>
          <w:rFonts w:ascii="Verdana" w:hAnsi="Verdana"/>
          <w:sz w:val="20"/>
        </w:rPr>
      </w:pPr>
      <w:r w:rsidRPr="00E6207C">
        <w:rPr>
          <w:rFonts w:ascii="Verdana" w:hAnsi="Verdana"/>
          <w:sz w:val="20"/>
        </w:rPr>
        <w:t>Если Вы оказались на территории иностранного государства без средств к существованию, Вы имеет право на оказании помощи дипломатическими представительствами и консульствами РФ.</w:t>
      </w:r>
    </w:p>
    <w:p w:rsidR="00E6207C" w:rsidRPr="00E6207C" w:rsidRDefault="00E6207C" w:rsidP="00E6207C">
      <w:pPr>
        <w:jc w:val="center"/>
        <w:rPr>
          <w:rFonts w:ascii="Verdana" w:hAnsi="Verdana"/>
          <w:sz w:val="20"/>
        </w:rPr>
      </w:pPr>
      <w:r w:rsidRPr="00E6207C">
        <w:rPr>
          <w:rStyle w:val="a3"/>
          <w:rFonts w:ascii="Verdana" w:hAnsi="Verdana"/>
          <w:sz w:val="20"/>
        </w:rPr>
        <w:t xml:space="preserve">ПОЛЕЗНАЯ ИНФОРМАЦИЯ: </w:t>
      </w:r>
      <w:r w:rsidRPr="00E6207C">
        <w:rPr>
          <w:rFonts w:ascii="Verdana" w:hAnsi="Verdana"/>
          <w:sz w:val="20"/>
        </w:rPr>
        <w:t>Горячая Линия Служба поддержки туристов Тел.: +90 242 324 00 95 (круглосуточно)</w:t>
      </w:r>
    </w:p>
    <w:p w:rsidR="00E6207C" w:rsidRPr="00E6207C" w:rsidRDefault="00E6207C" w:rsidP="00E6207C">
      <w:pPr>
        <w:pStyle w:val="a5"/>
        <w:spacing w:after="0" w:line="206" w:lineRule="auto"/>
        <w:ind w:firstLine="567"/>
        <w:jc w:val="both"/>
        <w:rPr>
          <w:rFonts w:ascii="Verdana" w:hAnsi="Verdana"/>
          <w:b/>
          <w:kern w:val="16"/>
          <w:sz w:val="20"/>
        </w:rPr>
      </w:pPr>
      <w:r w:rsidRPr="00E6207C">
        <w:rPr>
          <w:rFonts w:ascii="Verdana" w:hAnsi="Verdana"/>
          <w:b/>
          <w:kern w:val="16"/>
          <w:sz w:val="20"/>
        </w:rPr>
        <w:t>В Анталии начала работу «горячая» телефонная линия «179» для иностранных туристов. Туристы, владеющие русским, английским или немецким языком, могут позвонить по бесплатному номеру «179», для получения любой, связанной с отдыхом информации или для решения проблем.</w:t>
      </w:r>
    </w:p>
    <w:p w:rsidR="00E6207C" w:rsidRPr="00E6207C" w:rsidRDefault="00E6207C" w:rsidP="00E6207C">
      <w:pPr>
        <w:pStyle w:val="a5"/>
        <w:spacing w:after="0" w:line="206" w:lineRule="auto"/>
        <w:ind w:firstLine="567"/>
        <w:jc w:val="both"/>
        <w:rPr>
          <w:rFonts w:ascii="Verdana" w:hAnsi="Verdana"/>
          <w:b/>
          <w:kern w:val="16"/>
          <w:sz w:val="20"/>
        </w:rPr>
      </w:pPr>
      <w:r w:rsidRPr="00E6207C">
        <w:rPr>
          <w:rFonts w:ascii="Verdana" w:hAnsi="Verdana"/>
          <w:b/>
          <w:kern w:val="16"/>
          <w:sz w:val="20"/>
        </w:rPr>
        <w:lastRenderedPageBreak/>
        <w:t>При наступлении страхового случая туристам необходимо незамедлительно обратиться в сервисную службу страховой компании по телефону +90 242 310 28 44.</w:t>
      </w:r>
    </w:p>
    <w:p w:rsidR="00E6207C" w:rsidRPr="00E6207C" w:rsidRDefault="00E6207C" w:rsidP="00E6207C">
      <w:pPr>
        <w:jc w:val="center"/>
        <w:rPr>
          <w:rStyle w:val="a3"/>
          <w:rFonts w:ascii="Verdana" w:hAnsi="Verdana"/>
          <w:b w:val="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43"/>
        <w:gridCol w:w="339"/>
        <w:gridCol w:w="1890"/>
        <w:gridCol w:w="306"/>
        <w:gridCol w:w="1548"/>
        <w:gridCol w:w="383"/>
        <w:gridCol w:w="2411"/>
        <w:gridCol w:w="519"/>
      </w:tblGrid>
      <w:tr w:rsidR="00E6207C" w:rsidRPr="00E6207C" w:rsidTr="00B13D15">
        <w:trPr>
          <w:tblCellSpacing w:w="20" w:type="dxa"/>
        </w:trPr>
        <w:tc>
          <w:tcPr>
            <w:tcW w:w="3943" w:type="dxa"/>
            <w:gridSpan w:val="2"/>
            <w:shd w:val="clear" w:color="auto" w:fill="auto"/>
          </w:tcPr>
          <w:p w:rsidR="00E6207C" w:rsidRPr="00E6207C" w:rsidRDefault="00E6207C" w:rsidP="00B13D15">
            <w:pPr>
              <w:pStyle w:val="a5"/>
              <w:spacing w:after="0"/>
              <w:rPr>
                <w:rFonts w:ascii="Verdana" w:hAnsi="Verdana"/>
                <w:sz w:val="20"/>
              </w:rPr>
            </w:pPr>
            <w:r w:rsidRPr="00E6207C">
              <w:rPr>
                <w:rFonts w:ascii="Verdana" w:hAnsi="Verdana"/>
                <w:b/>
                <w:sz w:val="20"/>
              </w:rPr>
              <w:t xml:space="preserve">Посольство Турции в Москве: </w:t>
            </w:r>
            <w:r w:rsidRPr="00E6207C">
              <w:rPr>
                <w:rFonts w:ascii="Verdana" w:hAnsi="Verdana"/>
                <w:sz w:val="20"/>
              </w:rPr>
              <w:t xml:space="preserve">119121, Россия, г.Москва, </w:t>
            </w:r>
          </w:p>
          <w:p w:rsidR="00E6207C" w:rsidRPr="00E6207C" w:rsidRDefault="00E6207C" w:rsidP="00B13D15">
            <w:pPr>
              <w:pStyle w:val="a5"/>
              <w:spacing w:after="0"/>
              <w:rPr>
                <w:rFonts w:ascii="Verdana" w:hAnsi="Verdana"/>
                <w:sz w:val="20"/>
              </w:rPr>
            </w:pPr>
            <w:r w:rsidRPr="00E6207C">
              <w:rPr>
                <w:rFonts w:ascii="Verdana" w:hAnsi="Verdana"/>
                <w:sz w:val="20"/>
              </w:rPr>
              <w:t>7-й Ростовский пер., д.12</w:t>
            </w:r>
          </w:p>
          <w:p w:rsidR="00E6207C" w:rsidRPr="00E6207C" w:rsidRDefault="00E6207C" w:rsidP="00B13D15">
            <w:pPr>
              <w:pStyle w:val="a5"/>
              <w:spacing w:after="0"/>
              <w:rPr>
                <w:rFonts w:ascii="Verdana" w:hAnsi="Verdana"/>
                <w:sz w:val="20"/>
              </w:rPr>
            </w:pPr>
            <w:r w:rsidRPr="00E6207C">
              <w:rPr>
                <w:rFonts w:ascii="Verdana" w:hAnsi="Verdana"/>
                <w:sz w:val="20"/>
              </w:rPr>
              <w:t xml:space="preserve">Телефон: +7 (495) 956-55-95, </w:t>
            </w:r>
          </w:p>
          <w:p w:rsidR="00E6207C" w:rsidRPr="00E6207C" w:rsidRDefault="00E6207C" w:rsidP="00B13D15">
            <w:pPr>
              <w:pStyle w:val="a5"/>
              <w:spacing w:after="0"/>
              <w:rPr>
                <w:rFonts w:ascii="Verdana" w:hAnsi="Verdana"/>
                <w:sz w:val="20"/>
              </w:rPr>
            </w:pPr>
            <w:r w:rsidRPr="00E6207C">
              <w:rPr>
                <w:rFonts w:ascii="Verdana" w:hAnsi="Verdana"/>
                <w:sz w:val="20"/>
              </w:rPr>
              <w:t>Факс: +7 (495) 956-55-97</w:t>
            </w:r>
          </w:p>
          <w:p w:rsidR="00E6207C" w:rsidRPr="00E6207C" w:rsidRDefault="00E6207C" w:rsidP="00B13D15">
            <w:pPr>
              <w:pStyle w:val="a5"/>
              <w:spacing w:after="0"/>
              <w:rPr>
                <w:rFonts w:ascii="Verdana" w:hAnsi="Verdana"/>
                <w:sz w:val="20"/>
              </w:rPr>
            </w:pPr>
            <w:r w:rsidRPr="00E6207C">
              <w:rPr>
                <w:rFonts w:ascii="Verdana" w:hAnsi="Verdana"/>
                <w:sz w:val="20"/>
              </w:rPr>
              <w:t>E-mail:turemb@dol.ru</w:t>
            </w:r>
          </w:p>
          <w:p w:rsidR="00E6207C" w:rsidRPr="00E6207C" w:rsidRDefault="00E6207C" w:rsidP="00B13D15">
            <w:pPr>
              <w:pStyle w:val="a5"/>
              <w:spacing w:after="0" w:line="206" w:lineRule="auto"/>
              <w:rPr>
                <w:rFonts w:ascii="Verdana" w:hAnsi="Verdana"/>
                <w:sz w:val="20"/>
              </w:rPr>
            </w:pPr>
          </w:p>
        </w:tc>
        <w:tc>
          <w:tcPr>
            <w:tcW w:w="3800" w:type="dxa"/>
            <w:gridSpan w:val="3"/>
            <w:shd w:val="clear" w:color="auto" w:fill="auto"/>
          </w:tcPr>
          <w:p w:rsidR="00E6207C" w:rsidRPr="00E6207C" w:rsidRDefault="00E6207C" w:rsidP="00B13D15">
            <w:pPr>
              <w:rPr>
                <w:rFonts w:ascii="Verdana" w:hAnsi="Verdana"/>
                <w:b/>
                <w:sz w:val="20"/>
              </w:rPr>
            </w:pPr>
            <w:r w:rsidRPr="00E6207C">
              <w:rPr>
                <w:rFonts w:ascii="Verdana" w:hAnsi="Verdana"/>
                <w:b/>
                <w:sz w:val="20"/>
              </w:rPr>
              <w:t>Посольство России в Анкаре</w:t>
            </w:r>
          </w:p>
          <w:p w:rsidR="00E6207C" w:rsidRPr="00E6207C" w:rsidRDefault="00E6207C" w:rsidP="00B13D15">
            <w:pPr>
              <w:rPr>
                <w:rFonts w:ascii="Verdana" w:hAnsi="Verdana"/>
                <w:sz w:val="20"/>
              </w:rPr>
            </w:pPr>
            <w:r w:rsidRPr="00E6207C">
              <w:rPr>
                <w:rFonts w:ascii="Verdana" w:hAnsi="Verdana"/>
                <w:sz w:val="20"/>
                <w:lang w:val="en-US"/>
              </w:rPr>
              <w:t>Karyagdi</w:t>
            </w:r>
            <w:r w:rsidRPr="00E6207C">
              <w:rPr>
                <w:rFonts w:ascii="Verdana" w:hAnsi="Verdana"/>
                <w:sz w:val="20"/>
              </w:rPr>
              <w:t xml:space="preserve"> </w:t>
            </w:r>
            <w:r w:rsidRPr="00E6207C">
              <w:rPr>
                <w:rFonts w:ascii="Verdana" w:hAnsi="Verdana"/>
                <w:sz w:val="20"/>
                <w:lang w:val="en-US"/>
              </w:rPr>
              <w:t>Sok</w:t>
            </w:r>
            <w:r w:rsidRPr="00E6207C">
              <w:rPr>
                <w:rFonts w:ascii="Verdana" w:hAnsi="Verdana"/>
                <w:sz w:val="20"/>
              </w:rPr>
              <w:t xml:space="preserve">. </w:t>
            </w:r>
            <w:smartTag w:uri="urn:schemas-microsoft-com:office:smarttags" w:element="metricconverter">
              <w:smartTagPr>
                <w:attr w:name="ProductID" w:val="5, A"/>
              </w:smartTagPr>
              <w:r w:rsidRPr="00E6207C">
                <w:rPr>
                  <w:rFonts w:ascii="Verdana" w:hAnsi="Verdana"/>
                  <w:sz w:val="20"/>
                </w:rPr>
                <w:t xml:space="preserve">5, </w:t>
              </w:r>
              <w:r w:rsidRPr="00E6207C">
                <w:rPr>
                  <w:rFonts w:ascii="Verdana" w:hAnsi="Verdana"/>
                  <w:sz w:val="20"/>
                  <w:lang w:val="en-US"/>
                </w:rPr>
                <w:t>A</w:t>
              </w:r>
            </w:smartTag>
            <w:r w:rsidRPr="00E6207C">
              <w:rPr>
                <w:rFonts w:ascii="Verdana" w:hAnsi="Verdana"/>
                <w:sz w:val="20"/>
              </w:rPr>
              <w:t>.</w:t>
            </w:r>
            <w:r w:rsidRPr="00E6207C">
              <w:rPr>
                <w:rFonts w:ascii="Verdana" w:hAnsi="Verdana"/>
                <w:sz w:val="20"/>
                <w:lang w:val="en-US"/>
              </w:rPr>
              <w:t>Ayranci</w:t>
            </w:r>
            <w:r w:rsidRPr="00E6207C">
              <w:rPr>
                <w:rFonts w:ascii="Verdana" w:hAnsi="Verdana"/>
                <w:sz w:val="20"/>
              </w:rPr>
              <w:t>-</w:t>
            </w:r>
            <w:r w:rsidRPr="00E6207C">
              <w:rPr>
                <w:rFonts w:ascii="Verdana" w:hAnsi="Verdana"/>
                <w:sz w:val="20"/>
                <w:lang w:val="en-US"/>
              </w:rPr>
              <w:t>Ankara</w:t>
            </w:r>
            <w:r w:rsidRPr="00E6207C">
              <w:rPr>
                <w:rFonts w:ascii="Verdana" w:hAnsi="Verdana"/>
                <w:sz w:val="20"/>
              </w:rPr>
              <w:t xml:space="preserve">, </w:t>
            </w:r>
            <w:r w:rsidRPr="00E6207C">
              <w:rPr>
                <w:rFonts w:ascii="Verdana" w:hAnsi="Verdana"/>
                <w:sz w:val="20"/>
                <w:lang w:val="en-US"/>
              </w:rPr>
              <w:t>Turkey</w:t>
            </w:r>
          </w:p>
          <w:p w:rsidR="00E6207C" w:rsidRPr="00E6207C" w:rsidRDefault="00E6207C" w:rsidP="00B13D15">
            <w:pPr>
              <w:rPr>
                <w:rFonts w:ascii="Verdana" w:hAnsi="Verdana"/>
                <w:sz w:val="20"/>
              </w:rPr>
            </w:pPr>
            <w:r w:rsidRPr="00E6207C">
              <w:rPr>
                <w:rFonts w:ascii="Verdana" w:hAnsi="Verdana"/>
                <w:sz w:val="20"/>
              </w:rPr>
              <w:t>Тел</w:t>
            </w:r>
            <w:r w:rsidRPr="00E6207C">
              <w:rPr>
                <w:rFonts w:ascii="Verdana" w:hAnsi="Verdana"/>
                <w:sz w:val="20"/>
                <w:lang w:val="en-US"/>
              </w:rPr>
              <w:t xml:space="preserve">.: (8-10-90-312) </w:t>
            </w:r>
            <w:r w:rsidRPr="00E6207C">
              <w:rPr>
                <w:rFonts w:ascii="Verdana" w:hAnsi="Verdana"/>
                <w:sz w:val="20"/>
              </w:rPr>
              <w:t>440-94-85</w:t>
            </w:r>
          </w:p>
          <w:p w:rsidR="00E6207C" w:rsidRPr="00E6207C" w:rsidRDefault="00E6207C" w:rsidP="00B13D15">
            <w:pPr>
              <w:rPr>
                <w:rFonts w:ascii="Verdana" w:hAnsi="Verdana"/>
                <w:sz w:val="20"/>
                <w:lang w:val="en-US"/>
              </w:rPr>
            </w:pPr>
            <w:r w:rsidRPr="00E6207C">
              <w:rPr>
                <w:rFonts w:ascii="Verdana" w:hAnsi="Verdana"/>
                <w:sz w:val="20"/>
              </w:rPr>
              <w:t>Факс</w:t>
            </w:r>
            <w:r w:rsidRPr="00E6207C">
              <w:rPr>
                <w:rFonts w:ascii="Verdana" w:hAnsi="Verdana"/>
                <w:sz w:val="20"/>
                <w:lang w:val="en-US"/>
              </w:rPr>
              <w:t>: (8-10-90-312) 44</w:t>
            </w:r>
            <w:r w:rsidRPr="00E6207C">
              <w:rPr>
                <w:rFonts w:ascii="Verdana" w:hAnsi="Verdana"/>
                <w:sz w:val="20"/>
              </w:rPr>
              <w:t>0-14-85</w:t>
            </w:r>
          </w:p>
          <w:p w:rsidR="00E6207C" w:rsidRPr="00E6207C" w:rsidRDefault="00E6207C" w:rsidP="00B13D15">
            <w:pPr>
              <w:rPr>
                <w:rFonts w:ascii="Verdana" w:hAnsi="Verdana"/>
                <w:sz w:val="20"/>
                <w:lang w:val="en-US"/>
              </w:rPr>
            </w:pPr>
            <w:r w:rsidRPr="00E6207C">
              <w:rPr>
                <w:rFonts w:ascii="Verdana" w:hAnsi="Verdana"/>
                <w:sz w:val="20"/>
                <w:lang w:val="en-US"/>
              </w:rPr>
              <w:t>E-mail: rus-ankara@yandex.ru</w:t>
            </w:r>
          </w:p>
          <w:p w:rsidR="00E6207C" w:rsidRPr="00E6207C" w:rsidRDefault="00E6207C" w:rsidP="00B13D15">
            <w:pPr>
              <w:pStyle w:val="a5"/>
              <w:spacing w:after="0" w:line="206" w:lineRule="auto"/>
              <w:rPr>
                <w:rFonts w:ascii="Verdana" w:hAnsi="Verdana"/>
                <w:sz w:val="20"/>
                <w:lang w:val="en-US"/>
              </w:rPr>
            </w:pPr>
            <w:r w:rsidRPr="00E6207C">
              <w:rPr>
                <w:rFonts w:ascii="Verdana" w:hAnsi="Verdana"/>
                <w:sz w:val="20"/>
                <w:lang w:val="en-US"/>
              </w:rPr>
              <w:t>http://www.turkey.mid.ru/</w:t>
            </w:r>
          </w:p>
        </w:tc>
        <w:tc>
          <w:tcPr>
            <w:tcW w:w="3300" w:type="dxa"/>
            <w:gridSpan w:val="3"/>
            <w:shd w:val="clear" w:color="auto" w:fill="auto"/>
          </w:tcPr>
          <w:p w:rsidR="00E6207C" w:rsidRPr="00E6207C" w:rsidRDefault="00E6207C" w:rsidP="00B13D15">
            <w:pPr>
              <w:rPr>
                <w:rFonts w:ascii="Verdana" w:hAnsi="Verdana"/>
                <w:b/>
                <w:sz w:val="20"/>
              </w:rPr>
            </w:pPr>
            <w:r w:rsidRPr="00E6207C">
              <w:rPr>
                <w:rFonts w:ascii="Verdana" w:hAnsi="Verdana"/>
                <w:b/>
                <w:sz w:val="20"/>
              </w:rPr>
              <w:t>Генеральное консульство</w:t>
            </w:r>
            <w:r w:rsidRPr="00E6207C">
              <w:rPr>
                <w:rFonts w:ascii="Verdana" w:hAnsi="Verdana"/>
                <w:sz w:val="20"/>
              </w:rPr>
              <w:t xml:space="preserve"> </w:t>
            </w:r>
            <w:r w:rsidRPr="00E6207C">
              <w:rPr>
                <w:rFonts w:ascii="Verdana" w:hAnsi="Verdana"/>
                <w:b/>
                <w:sz w:val="20"/>
              </w:rPr>
              <w:t xml:space="preserve">России в Анталии </w:t>
            </w:r>
          </w:p>
          <w:p w:rsidR="00E6207C" w:rsidRPr="00E6207C" w:rsidRDefault="00E6207C" w:rsidP="00B13D15">
            <w:pPr>
              <w:rPr>
                <w:rFonts w:ascii="Verdana" w:hAnsi="Verdana"/>
                <w:sz w:val="20"/>
              </w:rPr>
            </w:pPr>
            <w:r w:rsidRPr="00E6207C">
              <w:rPr>
                <w:rFonts w:ascii="Verdana" w:hAnsi="Verdana"/>
                <w:sz w:val="20"/>
                <w:lang w:val="en-US"/>
              </w:rPr>
              <w:t>Park</w:t>
            </w:r>
            <w:r w:rsidRPr="00E6207C">
              <w:rPr>
                <w:rFonts w:ascii="Verdana" w:hAnsi="Verdana"/>
                <w:sz w:val="20"/>
              </w:rPr>
              <w:t xml:space="preserve"> </w:t>
            </w:r>
            <w:r w:rsidRPr="00E6207C">
              <w:rPr>
                <w:rFonts w:ascii="Verdana" w:hAnsi="Verdana"/>
                <w:sz w:val="20"/>
                <w:lang w:val="en-US"/>
              </w:rPr>
              <w:t>sok</w:t>
            </w:r>
            <w:r w:rsidRPr="00E6207C">
              <w:rPr>
                <w:rFonts w:ascii="Verdana" w:hAnsi="Verdana"/>
                <w:sz w:val="20"/>
              </w:rPr>
              <w:t xml:space="preserve">, 30, </w:t>
            </w:r>
            <w:r w:rsidRPr="00E6207C">
              <w:rPr>
                <w:rFonts w:ascii="Verdana" w:hAnsi="Verdana"/>
                <w:sz w:val="20"/>
                <w:lang w:val="en-US"/>
              </w:rPr>
              <w:t>Jenikapi</w:t>
            </w:r>
            <w:r w:rsidRPr="00E6207C">
              <w:rPr>
                <w:rFonts w:ascii="Verdana" w:hAnsi="Verdana"/>
                <w:sz w:val="20"/>
              </w:rPr>
              <w:t xml:space="preserve">, </w:t>
            </w:r>
            <w:r w:rsidRPr="00E6207C">
              <w:rPr>
                <w:rFonts w:ascii="Verdana" w:hAnsi="Verdana"/>
                <w:sz w:val="20"/>
                <w:lang w:val="en-US"/>
              </w:rPr>
              <w:t>Antalya</w:t>
            </w:r>
            <w:r w:rsidRPr="00E6207C">
              <w:rPr>
                <w:rFonts w:ascii="Verdana" w:hAnsi="Verdana"/>
                <w:sz w:val="20"/>
              </w:rPr>
              <w:t xml:space="preserve">, </w:t>
            </w:r>
            <w:r w:rsidRPr="00E6207C">
              <w:rPr>
                <w:rFonts w:ascii="Verdana" w:hAnsi="Verdana"/>
                <w:sz w:val="20"/>
                <w:lang w:val="en-US"/>
              </w:rPr>
              <w:t>Turkey</w:t>
            </w:r>
          </w:p>
          <w:p w:rsidR="00E6207C" w:rsidRPr="00E6207C" w:rsidRDefault="00E6207C" w:rsidP="00B13D15">
            <w:pPr>
              <w:rPr>
                <w:rFonts w:ascii="Verdana" w:hAnsi="Verdana"/>
                <w:sz w:val="20"/>
                <w:lang w:val="en-US"/>
              </w:rPr>
            </w:pPr>
            <w:r w:rsidRPr="00E6207C">
              <w:rPr>
                <w:rFonts w:ascii="Verdana" w:hAnsi="Verdana"/>
                <w:sz w:val="20"/>
              </w:rPr>
              <w:t>Тел</w:t>
            </w:r>
            <w:r w:rsidRPr="00E6207C">
              <w:rPr>
                <w:rFonts w:ascii="Verdana" w:hAnsi="Verdana"/>
                <w:sz w:val="20"/>
                <w:lang w:val="en-US"/>
              </w:rPr>
              <w:t>.: (8-10-90-242) 248-32-02</w:t>
            </w:r>
          </w:p>
          <w:p w:rsidR="00E6207C" w:rsidRPr="00E6207C" w:rsidRDefault="00E6207C" w:rsidP="00B13D15">
            <w:pPr>
              <w:rPr>
                <w:rFonts w:ascii="Verdana" w:hAnsi="Verdana"/>
                <w:sz w:val="20"/>
                <w:lang w:val="en-US"/>
              </w:rPr>
            </w:pPr>
            <w:r w:rsidRPr="00E6207C">
              <w:rPr>
                <w:rFonts w:ascii="Verdana" w:hAnsi="Verdana"/>
                <w:sz w:val="20"/>
              </w:rPr>
              <w:t>Факс</w:t>
            </w:r>
            <w:r w:rsidRPr="00E6207C">
              <w:rPr>
                <w:rFonts w:ascii="Verdana" w:hAnsi="Verdana"/>
                <w:sz w:val="20"/>
                <w:lang w:val="en-US"/>
              </w:rPr>
              <w:t>: (8-10-90-242) 248-44-68</w:t>
            </w:r>
          </w:p>
          <w:p w:rsidR="00E6207C" w:rsidRPr="00E6207C" w:rsidRDefault="00E6207C" w:rsidP="00B13D15">
            <w:pPr>
              <w:rPr>
                <w:rFonts w:ascii="Verdana" w:hAnsi="Verdana"/>
                <w:sz w:val="20"/>
                <w:lang w:val="en-US"/>
              </w:rPr>
            </w:pPr>
            <w:r w:rsidRPr="00E6207C">
              <w:rPr>
                <w:rFonts w:ascii="Verdana" w:hAnsi="Verdana"/>
                <w:sz w:val="20"/>
                <w:lang w:val="en-US"/>
              </w:rPr>
              <w:t>E-mail: rfconsulate@ttmail.com</w:t>
            </w:r>
          </w:p>
          <w:p w:rsidR="00E6207C" w:rsidRPr="00E6207C" w:rsidRDefault="00E6207C" w:rsidP="00B13D15">
            <w:pPr>
              <w:pStyle w:val="a5"/>
              <w:spacing w:after="0" w:line="206" w:lineRule="auto"/>
              <w:rPr>
                <w:rFonts w:ascii="Verdana" w:hAnsi="Verdana"/>
                <w:sz w:val="20"/>
                <w:lang w:val="en-US"/>
              </w:rPr>
            </w:pPr>
            <w:r w:rsidRPr="00E6207C">
              <w:rPr>
                <w:rFonts w:ascii="Verdana" w:hAnsi="Verdana"/>
                <w:sz w:val="20"/>
                <w:lang w:val="en-US"/>
              </w:rPr>
              <w:t>http://www.antalya.mid.ru</w:t>
            </w:r>
          </w:p>
        </w:tc>
      </w:tr>
      <w:tr w:rsidR="00E6207C" w:rsidRPr="00E6207C" w:rsidTr="00B13D15">
        <w:trPr>
          <w:tblCellSpacing w:w="20" w:type="dxa"/>
        </w:trPr>
        <w:tc>
          <w:tcPr>
            <w:tcW w:w="3943" w:type="dxa"/>
            <w:gridSpan w:val="2"/>
            <w:shd w:val="clear" w:color="auto" w:fill="auto"/>
          </w:tcPr>
          <w:p w:rsidR="00E6207C" w:rsidRPr="00E6207C" w:rsidRDefault="00E6207C" w:rsidP="00B13D15">
            <w:pPr>
              <w:rPr>
                <w:rFonts w:ascii="Verdana" w:hAnsi="Verdana"/>
                <w:b/>
                <w:sz w:val="20"/>
                <w:lang w:val="en-US"/>
              </w:rPr>
            </w:pPr>
            <w:r w:rsidRPr="00E6207C">
              <w:rPr>
                <w:rFonts w:ascii="Verdana" w:hAnsi="Verdana"/>
                <w:b/>
                <w:sz w:val="20"/>
              </w:rPr>
              <w:t>Генеральное</w:t>
            </w:r>
            <w:r w:rsidRPr="00E6207C">
              <w:rPr>
                <w:rFonts w:ascii="Verdana" w:hAnsi="Verdana"/>
                <w:b/>
                <w:sz w:val="20"/>
                <w:lang w:val="en-US"/>
              </w:rPr>
              <w:t xml:space="preserve"> </w:t>
            </w:r>
            <w:r w:rsidRPr="00E6207C">
              <w:rPr>
                <w:rFonts w:ascii="Verdana" w:hAnsi="Verdana"/>
                <w:b/>
                <w:sz w:val="20"/>
              </w:rPr>
              <w:t>консульство</w:t>
            </w:r>
            <w:r w:rsidRPr="00E6207C">
              <w:rPr>
                <w:rFonts w:ascii="Verdana" w:hAnsi="Verdana"/>
                <w:b/>
                <w:sz w:val="20"/>
                <w:lang w:val="en-US"/>
              </w:rPr>
              <w:t xml:space="preserve"> </w:t>
            </w:r>
            <w:r w:rsidRPr="00E6207C">
              <w:rPr>
                <w:rFonts w:ascii="Verdana" w:hAnsi="Verdana"/>
                <w:b/>
                <w:sz w:val="20"/>
              </w:rPr>
              <w:t>России</w:t>
            </w:r>
            <w:r w:rsidRPr="00E6207C">
              <w:rPr>
                <w:rFonts w:ascii="Verdana" w:hAnsi="Verdana"/>
                <w:b/>
                <w:sz w:val="20"/>
                <w:lang w:val="en-US"/>
              </w:rPr>
              <w:t xml:space="preserve"> </w:t>
            </w:r>
            <w:r w:rsidRPr="00E6207C">
              <w:rPr>
                <w:rFonts w:ascii="Verdana" w:hAnsi="Verdana"/>
                <w:b/>
                <w:sz w:val="20"/>
              </w:rPr>
              <w:t>в</w:t>
            </w:r>
            <w:r w:rsidRPr="00E6207C">
              <w:rPr>
                <w:rFonts w:ascii="Verdana" w:hAnsi="Verdana"/>
                <w:b/>
                <w:sz w:val="20"/>
                <w:lang w:val="en-US"/>
              </w:rPr>
              <w:t xml:space="preserve"> </w:t>
            </w:r>
            <w:r w:rsidRPr="00E6207C">
              <w:rPr>
                <w:rFonts w:ascii="Verdana" w:hAnsi="Verdana"/>
                <w:b/>
                <w:sz w:val="20"/>
              </w:rPr>
              <w:t>Стамбуле</w:t>
            </w:r>
            <w:r w:rsidRPr="00E6207C">
              <w:rPr>
                <w:rFonts w:ascii="Verdana" w:hAnsi="Verdana"/>
                <w:b/>
                <w:sz w:val="20"/>
                <w:lang w:val="en-US"/>
              </w:rPr>
              <w:t xml:space="preserve"> </w:t>
            </w:r>
          </w:p>
          <w:p w:rsidR="00E6207C" w:rsidRPr="00E6207C" w:rsidRDefault="00E6207C" w:rsidP="00B13D15">
            <w:pPr>
              <w:rPr>
                <w:rFonts w:ascii="Verdana" w:hAnsi="Verdana"/>
                <w:sz w:val="20"/>
                <w:lang w:val="en-US"/>
              </w:rPr>
            </w:pPr>
            <w:r w:rsidRPr="00E6207C">
              <w:rPr>
                <w:rFonts w:ascii="Verdana" w:hAnsi="Verdana"/>
                <w:sz w:val="20"/>
                <w:lang w:val="en-US"/>
              </w:rPr>
              <w:t>Istiklal Caddesi 443, Beyogly, Istanbul, Turkey</w:t>
            </w:r>
          </w:p>
          <w:p w:rsidR="00E6207C" w:rsidRPr="00E6207C" w:rsidRDefault="00E6207C" w:rsidP="00B13D15">
            <w:pPr>
              <w:rPr>
                <w:rFonts w:ascii="Verdana" w:hAnsi="Verdana"/>
                <w:sz w:val="20"/>
                <w:lang w:val="en-US"/>
              </w:rPr>
            </w:pPr>
            <w:r w:rsidRPr="00E6207C">
              <w:rPr>
                <w:rFonts w:ascii="Verdana" w:hAnsi="Verdana"/>
                <w:sz w:val="20"/>
              </w:rPr>
              <w:t>Тел</w:t>
            </w:r>
            <w:r w:rsidRPr="00E6207C">
              <w:rPr>
                <w:rFonts w:ascii="Verdana" w:hAnsi="Verdana"/>
                <w:sz w:val="20"/>
                <w:lang w:val="en-US"/>
              </w:rPr>
              <w:t>.: (8-10-90-212) 292-51-01/02/03</w:t>
            </w:r>
          </w:p>
          <w:p w:rsidR="00E6207C" w:rsidRPr="00E6207C" w:rsidRDefault="00E6207C" w:rsidP="00B13D15">
            <w:pPr>
              <w:rPr>
                <w:rFonts w:ascii="Verdana" w:hAnsi="Verdana"/>
                <w:sz w:val="20"/>
              </w:rPr>
            </w:pPr>
            <w:r w:rsidRPr="00E6207C">
              <w:rPr>
                <w:rFonts w:ascii="Verdana" w:hAnsi="Verdana"/>
                <w:sz w:val="20"/>
              </w:rPr>
              <w:t>Факс: (8-10-90-212) 293-23-58</w:t>
            </w:r>
          </w:p>
          <w:p w:rsidR="00E6207C" w:rsidRPr="00E6207C" w:rsidRDefault="00E6207C" w:rsidP="00B13D15">
            <w:pPr>
              <w:rPr>
                <w:rFonts w:ascii="Verdana" w:hAnsi="Verdana"/>
                <w:sz w:val="20"/>
              </w:rPr>
            </w:pPr>
            <w:r w:rsidRPr="00E6207C">
              <w:rPr>
                <w:rFonts w:ascii="Verdana" w:hAnsi="Verdana"/>
                <w:sz w:val="20"/>
              </w:rPr>
              <w:t>E-mail: visavi@turk.net</w:t>
            </w:r>
          </w:p>
          <w:p w:rsidR="00E6207C" w:rsidRPr="00E6207C" w:rsidRDefault="00E6207C" w:rsidP="00B13D15">
            <w:pPr>
              <w:pStyle w:val="a5"/>
              <w:spacing w:after="0" w:line="206" w:lineRule="auto"/>
              <w:rPr>
                <w:rFonts w:ascii="Verdana" w:hAnsi="Verdana"/>
                <w:sz w:val="20"/>
              </w:rPr>
            </w:pPr>
            <w:r w:rsidRPr="00E6207C">
              <w:rPr>
                <w:rFonts w:ascii="Verdana" w:hAnsi="Verdana"/>
                <w:sz w:val="20"/>
              </w:rPr>
              <w:t>http://www.istanbul.turkey.mid.ru/</w:t>
            </w:r>
          </w:p>
        </w:tc>
        <w:tc>
          <w:tcPr>
            <w:tcW w:w="3800" w:type="dxa"/>
            <w:gridSpan w:val="3"/>
            <w:shd w:val="clear" w:color="auto" w:fill="auto"/>
          </w:tcPr>
          <w:p w:rsidR="00E6207C" w:rsidRPr="00E6207C" w:rsidRDefault="00E6207C" w:rsidP="00B13D15">
            <w:pPr>
              <w:pStyle w:val="a5"/>
              <w:spacing w:after="0"/>
              <w:rPr>
                <w:rFonts w:ascii="Verdana" w:hAnsi="Verdana"/>
                <w:b/>
                <w:sz w:val="20"/>
              </w:rPr>
            </w:pPr>
            <w:r w:rsidRPr="00E6207C">
              <w:rPr>
                <w:rFonts w:ascii="Verdana" w:hAnsi="Verdana"/>
                <w:b/>
                <w:sz w:val="20"/>
              </w:rPr>
              <w:t>Генеральное консульство России в Трабзоне</w:t>
            </w:r>
          </w:p>
          <w:p w:rsidR="00E6207C" w:rsidRPr="00E6207C" w:rsidRDefault="00E6207C" w:rsidP="00B13D15">
            <w:pPr>
              <w:rPr>
                <w:rFonts w:ascii="Verdana" w:hAnsi="Verdana"/>
                <w:sz w:val="20"/>
              </w:rPr>
            </w:pPr>
            <w:r w:rsidRPr="00E6207C">
              <w:rPr>
                <w:rFonts w:ascii="Verdana" w:hAnsi="Verdana"/>
                <w:sz w:val="20"/>
                <w:lang w:val="en-US"/>
              </w:rPr>
              <w:t>Ortahisar</w:t>
            </w:r>
            <w:r w:rsidRPr="00E6207C">
              <w:rPr>
                <w:rFonts w:ascii="Verdana" w:hAnsi="Verdana"/>
                <w:sz w:val="20"/>
              </w:rPr>
              <w:t xml:space="preserve"> </w:t>
            </w:r>
            <w:r w:rsidRPr="00E6207C">
              <w:rPr>
                <w:rFonts w:ascii="Verdana" w:hAnsi="Verdana"/>
                <w:sz w:val="20"/>
                <w:lang w:val="en-US"/>
              </w:rPr>
              <w:t>mahalesi</w:t>
            </w:r>
            <w:r w:rsidRPr="00E6207C">
              <w:rPr>
                <w:rFonts w:ascii="Verdana" w:hAnsi="Verdana"/>
                <w:sz w:val="20"/>
              </w:rPr>
              <w:t xml:space="preserve"> </w:t>
            </w:r>
            <w:r w:rsidRPr="00E6207C">
              <w:rPr>
                <w:rFonts w:ascii="Verdana" w:hAnsi="Verdana"/>
                <w:sz w:val="20"/>
                <w:lang w:val="en-US"/>
              </w:rPr>
              <w:t>Refik</w:t>
            </w:r>
            <w:r w:rsidRPr="00E6207C">
              <w:rPr>
                <w:rFonts w:ascii="Verdana" w:hAnsi="Verdana"/>
                <w:sz w:val="20"/>
              </w:rPr>
              <w:t xml:space="preserve"> </w:t>
            </w:r>
            <w:r w:rsidRPr="00E6207C">
              <w:rPr>
                <w:rFonts w:ascii="Verdana" w:hAnsi="Verdana"/>
                <w:sz w:val="20"/>
                <w:lang w:val="en-US"/>
              </w:rPr>
              <w:t>Cesur</w:t>
            </w:r>
            <w:r w:rsidRPr="00E6207C">
              <w:rPr>
                <w:rFonts w:ascii="Verdana" w:hAnsi="Verdana"/>
                <w:sz w:val="20"/>
              </w:rPr>
              <w:t xml:space="preserve"> </w:t>
            </w:r>
            <w:r w:rsidRPr="00E6207C">
              <w:rPr>
                <w:rFonts w:ascii="Verdana" w:hAnsi="Verdana"/>
                <w:sz w:val="20"/>
                <w:lang w:val="en-US"/>
              </w:rPr>
              <w:t>sok</w:t>
            </w:r>
            <w:r w:rsidRPr="00E6207C">
              <w:rPr>
                <w:rFonts w:ascii="Verdana" w:hAnsi="Verdana"/>
                <w:sz w:val="20"/>
              </w:rPr>
              <w:t xml:space="preserve">. 6, </w:t>
            </w:r>
            <w:r w:rsidRPr="00E6207C">
              <w:rPr>
                <w:rFonts w:ascii="Verdana" w:hAnsi="Verdana"/>
                <w:sz w:val="20"/>
                <w:lang w:val="en-US"/>
              </w:rPr>
              <w:t>Trabzon</w:t>
            </w:r>
            <w:r w:rsidRPr="00E6207C">
              <w:rPr>
                <w:rFonts w:ascii="Verdana" w:hAnsi="Verdana"/>
                <w:sz w:val="20"/>
              </w:rPr>
              <w:t xml:space="preserve"> Тел.: (8-10-90-462) 326-26-00</w:t>
            </w:r>
          </w:p>
          <w:p w:rsidR="00E6207C" w:rsidRPr="00E6207C" w:rsidRDefault="00E6207C" w:rsidP="00B13D15">
            <w:pPr>
              <w:rPr>
                <w:rFonts w:ascii="Verdana" w:hAnsi="Verdana"/>
                <w:sz w:val="20"/>
                <w:lang w:val="en-US"/>
              </w:rPr>
            </w:pPr>
            <w:r w:rsidRPr="00E6207C">
              <w:rPr>
                <w:rFonts w:ascii="Verdana" w:hAnsi="Verdana"/>
                <w:sz w:val="20"/>
              </w:rPr>
              <w:t>Факс</w:t>
            </w:r>
            <w:r w:rsidRPr="00E6207C">
              <w:rPr>
                <w:rFonts w:ascii="Verdana" w:hAnsi="Verdana"/>
                <w:sz w:val="20"/>
                <w:lang w:val="en-US"/>
              </w:rPr>
              <w:t>: (8-10-90-462) 326-26-01</w:t>
            </w:r>
          </w:p>
          <w:p w:rsidR="00E6207C" w:rsidRPr="00E6207C" w:rsidRDefault="00E6207C" w:rsidP="00B13D15">
            <w:pPr>
              <w:rPr>
                <w:rFonts w:ascii="Verdana" w:hAnsi="Verdana"/>
                <w:sz w:val="20"/>
                <w:lang w:val="en-US"/>
              </w:rPr>
            </w:pPr>
            <w:r w:rsidRPr="00E6207C">
              <w:rPr>
                <w:rFonts w:ascii="Verdana" w:hAnsi="Verdana"/>
                <w:sz w:val="20"/>
                <w:lang w:val="en-US"/>
              </w:rPr>
              <w:t>E-mail: rusconsultrb@rftrabzon.com</w:t>
            </w:r>
          </w:p>
          <w:p w:rsidR="00E6207C" w:rsidRPr="00E6207C" w:rsidRDefault="00E6207C" w:rsidP="00B13D15">
            <w:pPr>
              <w:pStyle w:val="a5"/>
              <w:spacing w:after="0" w:line="206" w:lineRule="auto"/>
              <w:rPr>
                <w:rFonts w:ascii="Verdana" w:hAnsi="Verdana"/>
                <w:sz w:val="20"/>
                <w:lang w:val="en-US"/>
              </w:rPr>
            </w:pPr>
            <w:r w:rsidRPr="00E6207C">
              <w:rPr>
                <w:rFonts w:ascii="Verdana" w:hAnsi="Verdana"/>
                <w:sz w:val="20"/>
                <w:lang w:val="en-US"/>
              </w:rPr>
              <w:t>http://www.rftrabzon.com</w:t>
            </w:r>
          </w:p>
        </w:tc>
        <w:tc>
          <w:tcPr>
            <w:tcW w:w="3300" w:type="dxa"/>
            <w:gridSpan w:val="3"/>
            <w:shd w:val="clear" w:color="auto" w:fill="auto"/>
          </w:tcPr>
          <w:p w:rsidR="00E6207C" w:rsidRPr="00E6207C" w:rsidRDefault="00E6207C" w:rsidP="00B13D15">
            <w:pPr>
              <w:rPr>
                <w:rFonts w:ascii="Verdana" w:hAnsi="Verdana"/>
                <w:b/>
                <w:sz w:val="20"/>
              </w:rPr>
            </w:pPr>
            <w:r w:rsidRPr="00E6207C">
              <w:rPr>
                <w:rFonts w:ascii="Verdana" w:hAnsi="Verdana"/>
                <w:b/>
                <w:sz w:val="20"/>
              </w:rPr>
              <w:t>Почетное консульство России</w:t>
            </w:r>
          </w:p>
          <w:p w:rsidR="00E6207C" w:rsidRPr="00E6207C" w:rsidRDefault="00E6207C" w:rsidP="00B13D15">
            <w:pPr>
              <w:pStyle w:val="a5"/>
              <w:spacing w:after="0" w:line="206" w:lineRule="auto"/>
              <w:rPr>
                <w:rFonts w:ascii="Verdana" w:hAnsi="Verdana"/>
                <w:b/>
                <w:sz w:val="20"/>
              </w:rPr>
            </w:pPr>
            <w:r w:rsidRPr="00E6207C">
              <w:rPr>
                <w:rFonts w:ascii="Verdana" w:hAnsi="Verdana"/>
                <w:b/>
                <w:sz w:val="20"/>
              </w:rPr>
              <w:t>в Измире</w:t>
            </w:r>
          </w:p>
          <w:p w:rsidR="00E6207C" w:rsidRPr="00E6207C" w:rsidRDefault="00E6207C" w:rsidP="00B13D15">
            <w:pPr>
              <w:pStyle w:val="a5"/>
              <w:spacing w:after="0" w:line="206" w:lineRule="auto"/>
              <w:rPr>
                <w:rFonts w:ascii="Verdana" w:hAnsi="Verdana"/>
                <w:sz w:val="20"/>
              </w:rPr>
            </w:pPr>
            <w:r w:rsidRPr="00E6207C">
              <w:rPr>
                <w:rFonts w:ascii="Verdana" w:hAnsi="Verdana"/>
                <w:sz w:val="20"/>
                <w:lang w:val="en-US"/>
              </w:rPr>
              <w:t>Fatih</w:t>
            </w:r>
            <w:r w:rsidRPr="00E6207C">
              <w:rPr>
                <w:rFonts w:ascii="Verdana" w:hAnsi="Verdana"/>
                <w:sz w:val="20"/>
              </w:rPr>
              <w:t xml:space="preserve"> </w:t>
            </w:r>
            <w:r w:rsidRPr="00E6207C">
              <w:rPr>
                <w:rFonts w:ascii="Verdana" w:hAnsi="Verdana"/>
                <w:sz w:val="20"/>
                <w:lang w:val="en-US"/>
              </w:rPr>
              <w:t>Caddesi</w:t>
            </w:r>
            <w:r w:rsidRPr="00E6207C">
              <w:rPr>
                <w:rFonts w:ascii="Verdana" w:hAnsi="Verdana"/>
                <w:sz w:val="20"/>
              </w:rPr>
              <w:t xml:space="preserve"> </w:t>
            </w:r>
            <w:r w:rsidRPr="00E6207C">
              <w:rPr>
                <w:rFonts w:ascii="Verdana" w:hAnsi="Verdana"/>
                <w:sz w:val="20"/>
                <w:lang w:val="en-US"/>
              </w:rPr>
              <w:t>No</w:t>
            </w:r>
            <w:r w:rsidRPr="00E6207C">
              <w:rPr>
                <w:rFonts w:ascii="Verdana" w:hAnsi="Verdana"/>
                <w:sz w:val="20"/>
              </w:rPr>
              <w:t xml:space="preserve">69 </w:t>
            </w:r>
            <w:r w:rsidRPr="00E6207C">
              <w:rPr>
                <w:rFonts w:ascii="Verdana" w:hAnsi="Verdana"/>
                <w:sz w:val="20"/>
                <w:lang w:val="en-US"/>
              </w:rPr>
              <w:t>Camdibi</w:t>
            </w:r>
            <w:r w:rsidRPr="00E6207C">
              <w:rPr>
                <w:rFonts w:ascii="Verdana" w:hAnsi="Verdana"/>
                <w:sz w:val="20"/>
              </w:rPr>
              <w:t>-</w:t>
            </w:r>
            <w:r w:rsidRPr="00E6207C">
              <w:rPr>
                <w:rFonts w:ascii="Verdana" w:hAnsi="Verdana"/>
                <w:sz w:val="20"/>
                <w:lang w:val="en-US"/>
              </w:rPr>
              <w:t>Izmir</w:t>
            </w:r>
            <w:r w:rsidRPr="00E6207C">
              <w:rPr>
                <w:rFonts w:ascii="Verdana" w:hAnsi="Verdana"/>
                <w:sz w:val="20"/>
              </w:rPr>
              <w:t xml:space="preserve"> </w:t>
            </w:r>
          </w:p>
          <w:p w:rsidR="00E6207C" w:rsidRPr="00E6207C" w:rsidRDefault="00E6207C" w:rsidP="00B13D15">
            <w:pPr>
              <w:pStyle w:val="a5"/>
              <w:spacing w:after="0" w:line="206" w:lineRule="auto"/>
              <w:rPr>
                <w:rFonts w:ascii="Verdana" w:hAnsi="Verdana"/>
                <w:sz w:val="20"/>
              </w:rPr>
            </w:pPr>
            <w:r w:rsidRPr="00E6207C">
              <w:rPr>
                <w:rFonts w:ascii="Verdana" w:hAnsi="Verdana"/>
                <w:sz w:val="20"/>
              </w:rPr>
              <w:t xml:space="preserve">Тел.: (232) 461-51-86 (87); </w:t>
            </w:r>
          </w:p>
          <w:p w:rsidR="00E6207C" w:rsidRPr="00E6207C" w:rsidRDefault="00E6207C" w:rsidP="00B13D15">
            <w:pPr>
              <w:pStyle w:val="a5"/>
              <w:spacing w:after="0" w:line="206" w:lineRule="auto"/>
              <w:rPr>
                <w:rFonts w:ascii="Verdana" w:hAnsi="Verdana"/>
                <w:sz w:val="20"/>
              </w:rPr>
            </w:pPr>
            <w:r w:rsidRPr="00E6207C">
              <w:rPr>
                <w:rFonts w:ascii="Verdana" w:hAnsi="Verdana"/>
                <w:sz w:val="20"/>
              </w:rPr>
              <w:t>Факс: (90-232) 461-51-88</w:t>
            </w:r>
          </w:p>
          <w:p w:rsidR="00E6207C" w:rsidRPr="00E6207C" w:rsidRDefault="00E6207C" w:rsidP="00B13D15">
            <w:pPr>
              <w:pStyle w:val="a5"/>
              <w:spacing w:after="0" w:line="206" w:lineRule="auto"/>
              <w:rPr>
                <w:rFonts w:ascii="Verdana" w:hAnsi="Verdana"/>
                <w:sz w:val="20"/>
              </w:rPr>
            </w:pPr>
          </w:p>
        </w:tc>
      </w:tr>
      <w:tr w:rsidR="00E6207C" w:rsidRPr="00E6207C" w:rsidTr="00B13D15">
        <w:tblPrEx>
          <w:jc w:val="center"/>
        </w:tblPrEx>
        <w:trPr>
          <w:gridAfter w:val="1"/>
          <w:wAfter w:w="500" w:type="dxa"/>
          <w:tblCellSpacing w:w="20" w:type="dxa"/>
          <w:jc w:val="center"/>
        </w:trPr>
        <w:tc>
          <w:tcPr>
            <w:tcW w:w="3583" w:type="dxa"/>
            <w:shd w:val="clear" w:color="auto" w:fill="auto"/>
          </w:tcPr>
          <w:p w:rsidR="00E6207C" w:rsidRPr="00E6207C" w:rsidRDefault="00E6207C" w:rsidP="00B13D15">
            <w:pPr>
              <w:rPr>
                <w:rFonts w:ascii="Verdana" w:hAnsi="Verdana"/>
                <w:sz w:val="20"/>
              </w:rPr>
            </w:pPr>
            <w:r w:rsidRPr="00E6207C">
              <w:rPr>
                <w:rFonts w:ascii="Verdana" w:hAnsi="Verdana"/>
                <w:sz w:val="20"/>
              </w:rPr>
              <w:t>Здравствуйте</w:t>
            </w:r>
          </w:p>
        </w:tc>
        <w:tc>
          <w:tcPr>
            <w:tcW w:w="2214"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Мерхаба</w:t>
            </w:r>
          </w:p>
        </w:tc>
        <w:tc>
          <w:tcPr>
            <w:tcW w:w="266" w:type="dxa"/>
            <w:vMerge w:val="restart"/>
            <w:tcBorders>
              <w:top w:val="outset" w:sz="6" w:space="0" w:color="auto"/>
              <w:left w:val="outset" w:sz="6" w:space="0" w:color="333333"/>
              <w:right w:val="outset" w:sz="6" w:space="0" w:color="333333"/>
            </w:tcBorders>
            <w:shd w:val="clear" w:color="auto" w:fill="auto"/>
          </w:tcPr>
          <w:p w:rsidR="00E6207C" w:rsidRPr="00E6207C" w:rsidRDefault="00E6207C" w:rsidP="00B13D15">
            <w:pPr>
              <w:rPr>
                <w:rFonts w:ascii="Verdana" w:hAnsi="Verdana"/>
                <w:sz w:val="20"/>
              </w:rPr>
            </w:pPr>
          </w:p>
        </w:tc>
        <w:tc>
          <w:tcPr>
            <w:tcW w:w="1986"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Да</w:t>
            </w:r>
          </w:p>
        </w:tc>
        <w:tc>
          <w:tcPr>
            <w:tcW w:w="2374" w:type="dxa"/>
            <w:shd w:val="clear" w:color="auto" w:fill="auto"/>
          </w:tcPr>
          <w:p w:rsidR="00E6207C" w:rsidRPr="00E6207C" w:rsidRDefault="00E6207C" w:rsidP="00B13D15">
            <w:pPr>
              <w:rPr>
                <w:rFonts w:ascii="Verdana" w:hAnsi="Verdana"/>
                <w:sz w:val="20"/>
              </w:rPr>
            </w:pPr>
            <w:r w:rsidRPr="00E6207C">
              <w:rPr>
                <w:rFonts w:ascii="Verdana" w:hAnsi="Verdana"/>
                <w:sz w:val="20"/>
              </w:rPr>
              <w:t>Эвет</w:t>
            </w:r>
          </w:p>
        </w:tc>
      </w:tr>
      <w:tr w:rsidR="00E6207C" w:rsidRPr="00E6207C" w:rsidTr="00B13D15">
        <w:tblPrEx>
          <w:jc w:val="center"/>
        </w:tblPrEx>
        <w:trPr>
          <w:gridAfter w:val="1"/>
          <w:wAfter w:w="500" w:type="dxa"/>
          <w:tblCellSpacing w:w="20" w:type="dxa"/>
          <w:jc w:val="center"/>
        </w:trPr>
        <w:tc>
          <w:tcPr>
            <w:tcW w:w="3583" w:type="dxa"/>
            <w:shd w:val="clear" w:color="auto" w:fill="auto"/>
          </w:tcPr>
          <w:p w:rsidR="00E6207C" w:rsidRPr="00E6207C" w:rsidRDefault="00E6207C" w:rsidP="00B13D15">
            <w:pPr>
              <w:rPr>
                <w:rFonts w:ascii="Verdana" w:hAnsi="Verdana"/>
                <w:sz w:val="20"/>
              </w:rPr>
            </w:pPr>
            <w:r w:rsidRPr="00E6207C">
              <w:rPr>
                <w:rFonts w:ascii="Verdana" w:hAnsi="Verdana"/>
                <w:sz w:val="20"/>
              </w:rPr>
              <w:t>До свидания (уходящему)</w:t>
            </w:r>
          </w:p>
        </w:tc>
        <w:tc>
          <w:tcPr>
            <w:tcW w:w="2214"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Гюле гюле</w:t>
            </w:r>
          </w:p>
        </w:tc>
        <w:tc>
          <w:tcPr>
            <w:tcW w:w="266" w:type="dxa"/>
            <w:vMerge/>
            <w:tcBorders>
              <w:left w:val="outset" w:sz="6" w:space="0" w:color="333333"/>
              <w:right w:val="outset" w:sz="6" w:space="0" w:color="333333"/>
            </w:tcBorders>
            <w:shd w:val="clear" w:color="auto" w:fill="auto"/>
          </w:tcPr>
          <w:p w:rsidR="00E6207C" w:rsidRPr="00E6207C" w:rsidRDefault="00E6207C" w:rsidP="00B13D15">
            <w:pPr>
              <w:rPr>
                <w:rFonts w:ascii="Verdana" w:hAnsi="Verdana"/>
                <w:sz w:val="20"/>
              </w:rPr>
            </w:pPr>
          </w:p>
        </w:tc>
        <w:tc>
          <w:tcPr>
            <w:tcW w:w="1986"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Нет</w:t>
            </w:r>
          </w:p>
        </w:tc>
        <w:tc>
          <w:tcPr>
            <w:tcW w:w="2374" w:type="dxa"/>
            <w:shd w:val="clear" w:color="auto" w:fill="auto"/>
          </w:tcPr>
          <w:p w:rsidR="00E6207C" w:rsidRPr="00E6207C" w:rsidRDefault="00E6207C" w:rsidP="00B13D15">
            <w:pPr>
              <w:rPr>
                <w:rFonts w:ascii="Verdana" w:hAnsi="Verdana"/>
                <w:sz w:val="20"/>
              </w:rPr>
            </w:pPr>
            <w:r w:rsidRPr="00E6207C">
              <w:rPr>
                <w:rFonts w:ascii="Verdana" w:hAnsi="Verdana"/>
                <w:sz w:val="20"/>
              </w:rPr>
              <w:t>Хайр</w:t>
            </w:r>
          </w:p>
        </w:tc>
      </w:tr>
      <w:tr w:rsidR="00E6207C" w:rsidRPr="00E6207C" w:rsidTr="00B13D15">
        <w:tblPrEx>
          <w:jc w:val="center"/>
        </w:tblPrEx>
        <w:trPr>
          <w:gridAfter w:val="1"/>
          <w:wAfter w:w="500" w:type="dxa"/>
          <w:tblCellSpacing w:w="20" w:type="dxa"/>
          <w:jc w:val="center"/>
        </w:trPr>
        <w:tc>
          <w:tcPr>
            <w:tcW w:w="3583" w:type="dxa"/>
            <w:shd w:val="clear" w:color="auto" w:fill="auto"/>
          </w:tcPr>
          <w:p w:rsidR="00E6207C" w:rsidRPr="00E6207C" w:rsidRDefault="00E6207C" w:rsidP="00B13D15">
            <w:pPr>
              <w:rPr>
                <w:rFonts w:ascii="Verdana" w:hAnsi="Verdana"/>
                <w:sz w:val="20"/>
              </w:rPr>
            </w:pPr>
            <w:r w:rsidRPr="00E6207C">
              <w:rPr>
                <w:rFonts w:ascii="Verdana" w:hAnsi="Verdana"/>
                <w:sz w:val="20"/>
              </w:rPr>
              <w:t>Спасибо</w:t>
            </w:r>
          </w:p>
        </w:tc>
        <w:tc>
          <w:tcPr>
            <w:tcW w:w="2214"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Тешеккюр</w:t>
            </w:r>
          </w:p>
        </w:tc>
        <w:tc>
          <w:tcPr>
            <w:tcW w:w="266" w:type="dxa"/>
            <w:vMerge/>
            <w:tcBorders>
              <w:left w:val="outset" w:sz="6" w:space="0" w:color="333333"/>
              <w:right w:val="outset" w:sz="6" w:space="0" w:color="333333"/>
            </w:tcBorders>
            <w:shd w:val="clear" w:color="auto" w:fill="auto"/>
          </w:tcPr>
          <w:p w:rsidR="00E6207C" w:rsidRPr="00E6207C" w:rsidRDefault="00E6207C" w:rsidP="00B13D15">
            <w:pPr>
              <w:rPr>
                <w:rFonts w:ascii="Verdana" w:hAnsi="Verdana"/>
                <w:sz w:val="20"/>
              </w:rPr>
            </w:pPr>
          </w:p>
        </w:tc>
        <w:tc>
          <w:tcPr>
            <w:tcW w:w="1986"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Сколько стоит</w:t>
            </w:r>
          </w:p>
        </w:tc>
        <w:tc>
          <w:tcPr>
            <w:tcW w:w="2374" w:type="dxa"/>
            <w:shd w:val="clear" w:color="auto" w:fill="auto"/>
          </w:tcPr>
          <w:p w:rsidR="00E6207C" w:rsidRPr="00E6207C" w:rsidRDefault="00E6207C" w:rsidP="00B13D15">
            <w:pPr>
              <w:rPr>
                <w:rFonts w:ascii="Verdana" w:hAnsi="Verdana"/>
                <w:sz w:val="20"/>
              </w:rPr>
            </w:pPr>
            <w:r w:rsidRPr="00E6207C">
              <w:rPr>
                <w:rFonts w:ascii="Verdana" w:hAnsi="Verdana"/>
                <w:sz w:val="20"/>
              </w:rPr>
              <w:t>Кач пара, нэ кадар?</w:t>
            </w:r>
          </w:p>
        </w:tc>
      </w:tr>
      <w:tr w:rsidR="00E6207C" w:rsidRPr="00E6207C" w:rsidTr="00B13D15">
        <w:tblPrEx>
          <w:jc w:val="center"/>
        </w:tblPrEx>
        <w:trPr>
          <w:gridAfter w:val="1"/>
          <w:wAfter w:w="500" w:type="dxa"/>
          <w:tblCellSpacing w:w="20" w:type="dxa"/>
          <w:jc w:val="center"/>
        </w:trPr>
        <w:tc>
          <w:tcPr>
            <w:tcW w:w="3583" w:type="dxa"/>
            <w:shd w:val="clear" w:color="auto" w:fill="auto"/>
          </w:tcPr>
          <w:p w:rsidR="00E6207C" w:rsidRPr="00E6207C" w:rsidRDefault="00E6207C" w:rsidP="00B13D15">
            <w:pPr>
              <w:rPr>
                <w:rFonts w:ascii="Verdana" w:hAnsi="Verdana"/>
                <w:sz w:val="20"/>
              </w:rPr>
            </w:pPr>
            <w:r w:rsidRPr="00E6207C">
              <w:rPr>
                <w:rFonts w:ascii="Verdana" w:hAnsi="Verdana"/>
                <w:sz w:val="20"/>
              </w:rPr>
              <w:t>Пожалуйста (если просите что-то)</w:t>
            </w:r>
          </w:p>
        </w:tc>
        <w:tc>
          <w:tcPr>
            <w:tcW w:w="2214"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Лютфен</w:t>
            </w:r>
          </w:p>
        </w:tc>
        <w:tc>
          <w:tcPr>
            <w:tcW w:w="266" w:type="dxa"/>
            <w:vMerge/>
            <w:tcBorders>
              <w:left w:val="outset" w:sz="6" w:space="0" w:color="333333"/>
              <w:right w:val="outset" w:sz="6" w:space="0" w:color="333333"/>
            </w:tcBorders>
            <w:shd w:val="clear" w:color="auto" w:fill="auto"/>
          </w:tcPr>
          <w:p w:rsidR="00E6207C" w:rsidRPr="00E6207C" w:rsidRDefault="00E6207C" w:rsidP="00B13D15">
            <w:pPr>
              <w:rPr>
                <w:rFonts w:ascii="Verdana" w:hAnsi="Verdana"/>
                <w:sz w:val="20"/>
                <w:lang w:val="en-US"/>
              </w:rPr>
            </w:pPr>
          </w:p>
        </w:tc>
        <w:tc>
          <w:tcPr>
            <w:tcW w:w="1986"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Неплохо</w:t>
            </w:r>
          </w:p>
        </w:tc>
        <w:tc>
          <w:tcPr>
            <w:tcW w:w="2374" w:type="dxa"/>
            <w:shd w:val="clear" w:color="auto" w:fill="auto"/>
          </w:tcPr>
          <w:p w:rsidR="00E6207C" w:rsidRPr="00E6207C" w:rsidRDefault="00E6207C" w:rsidP="00B13D15">
            <w:pPr>
              <w:ind w:right="337"/>
              <w:rPr>
                <w:rFonts w:ascii="Verdana" w:hAnsi="Verdana"/>
                <w:sz w:val="20"/>
              </w:rPr>
            </w:pPr>
            <w:r w:rsidRPr="00E6207C">
              <w:rPr>
                <w:rFonts w:ascii="Verdana" w:hAnsi="Verdana"/>
                <w:sz w:val="20"/>
              </w:rPr>
              <w:t>Ийи, фена деиль</w:t>
            </w:r>
          </w:p>
        </w:tc>
      </w:tr>
      <w:tr w:rsidR="00E6207C" w:rsidRPr="00E6207C" w:rsidTr="00B13D15">
        <w:tblPrEx>
          <w:jc w:val="center"/>
        </w:tblPrEx>
        <w:trPr>
          <w:gridAfter w:val="1"/>
          <w:wAfter w:w="500" w:type="dxa"/>
          <w:tblCellSpacing w:w="20" w:type="dxa"/>
          <w:jc w:val="center"/>
        </w:trPr>
        <w:tc>
          <w:tcPr>
            <w:tcW w:w="3583" w:type="dxa"/>
            <w:shd w:val="clear" w:color="auto" w:fill="auto"/>
          </w:tcPr>
          <w:p w:rsidR="00E6207C" w:rsidRPr="00E6207C" w:rsidRDefault="00E6207C" w:rsidP="00B13D15">
            <w:pPr>
              <w:rPr>
                <w:rFonts w:ascii="Verdana" w:hAnsi="Verdana"/>
                <w:sz w:val="20"/>
              </w:rPr>
            </w:pPr>
            <w:r w:rsidRPr="00E6207C">
              <w:rPr>
                <w:rFonts w:ascii="Verdana" w:hAnsi="Verdana"/>
                <w:sz w:val="20"/>
              </w:rPr>
              <w:t>Извините</w:t>
            </w:r>
          </w:p>
        </w:tc>
        <w:tc>
          <w:tcPr>
            <w:tcW w:w="2214"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Аффедерсиниз</w:t>
            </w:r>
          </w:p>
        </w:tc>
        <w:tc>
          <w:tcPr>
            <w:tcW w:w="266" w:type="dxa"/>
            <w:vMerge/>
            <w:tcBorders>
              <w:left w:val="outset" w:sz="6" w:space="0" w:color="333333"/>
              <w:bottom w:val="outset" w:sz="6" w:space="0" w:color="auto"/>
              <w:right w:val="outset" w:sz="6" w:space="0" w:color="333333"/>
            </w:tcBorders>
            <w:shd w:val="clear" w:color="auto" w:fill="auto"/>
          </w:tcPr>
          <w:p w:rsidR="00E6207C" w:rsidRPr="00E6207C" w:rsidRDefault="00E6207C" w:rsidP="00B13D15">
            <w:pPr>
              <w:rPr>
                <w:rFonts w:ascii="Verdana" w:hAnsi="Verdana"/>
                <w:sz w:val="20"/>
                <w:lang w:val="en-US"/>
              </w:rPr>
            </w:pPr>
          </w:p>
        </w:tc>
        <w:tc>
          <w:tcPr>
            <w:tcW w:w="1986" w:type="dxa"/>
            <w:gridSpan w:val="2"/>
            <w:shd w:val="clear" w:color="auto" w:fill="auto"/>
          </w:tcPr>
          <w:p w:rsidR="00E6207C" w:rsidRPr="00E6207C" w:rsidRDefault="00E6207C" w:rsidP="00B13D15">
            <w:pPr>
              <w:rPr>
                <w:rFonts w:ascii="Verdana" w:hAnsi="Verdana"/>
                <w:sz w:val="20"/>
              </w:rPr>
            </w:pPr>
            <w:r w:rsidRPr="00E6207C">
              <w:rPr>
                <w:rFonts w:ascii="Verdana" w:hAnsi="Verdana"/>
                <w:sz w:val="20"/>
              </w:rPr>
              <w:t>Плохой</w:t>
            </w:r>
          </w:p>
        </w:tc>
        <w:tc>
          <w:tcPr>
            <w:tcW w:w="2374" w:type="dxa"/>
            <w:shd w:val="clear" w:color="auto" w:fill="auto"/>
          </w:tcPr>
          <w:p w:rsidR="00E6207C" w:rsidRPr="00E6207C" w:rsidRDefault="00E6207C" w:rsidP="00B13D15">
            <w:pPr>
              <w:rPr>
                <w:rFonts w:ascii="Verdana" w:hAnsi="Verdana"/>
                <w:sz w:val="20"/>
              </w:rPr>
            </w:pPr>
            <w:r w:rsidRPr="00E6207C">
              <w:rPr>
                <w:rFonts w:ascii="Verdana" w:hAnsi="Verdana"/>
                <w:sz w:val="20"/>
              </w:rPr>
              <w:t>Фена</w:t>
            </w:r>
          </w:p>
        </w:tc>
      </w:tr>
    </w:tbl>
    <w:p w:rsidR="00E6207C" w:rsidRPr="00E6207C" w:rsidRDefault="00E6207C" w:rsidP="00E6207C">
      <w:pPr>
        <w:pStyle w:val="a5"/>
        <w:spacing w:before="120" w:after="0" w:line="206" w:lineRule="auto"/>
        <w:ind w:firstLine="567"/>
        <w:jc w:val="center"/>
        <w:rPr>
          <w:rFonts w:ascii="Verdana" w:hAnsi="Verdana"/>
          <w:b/>
          <w:sz w:val="20"/>
        </w:rPr>
      </w:pPr>
      <w:r w:rsidRPr="00E6207C">
        <w:rPr>
          <w:rFonts w:ascii="Verdana" w:hAnsi="Verdana"/>
          <w:b/>
          <w:sz w:val="20"/>
        </w:rPr>
        <w:t>ЖЕЛАЕМ ВАМ ПРИЯТНОГО ПУТЕШЕСТВИЯ!</w:t>
      </w: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right"/>
        <w:rPr>
          <w:rFonts w:ascii="Verdana" w:hAnsi="Verdana"/>
          <w:sz w:val="20"/>
        </w:rPr>
      </w:pPr>
    </w:p>
    <w:p w:rsidR="00E6207C" w:rsidRPr="00E6207C" w:rsidRDefault="00E6207C" w:rsidP="00E6207C">
      <w:pPr>
        <w:pStyle w:val="a5"/>
        <w:spacing w:after="0" w:line="206" w:lineRule="auto"/>
        <w:ind w:firstLine="567"/>
        <w:jc w:val="center"/>
        <w:rPr>
          <w:rFonts w:ascii="Verdana" w:hAnsi="Verdana" w:cs="Arial"/>
          <w:sz w:val="20"/>
          <w:lang w:val="en-US"/>
        </w:rPr>
      </w:pPr>
      <w:r w:rsidRPr="00E6207C">
        <w:rPr>
          <w:rFonts w:ascii="Verdana" w:hAnsi="Verdana"/>
          <w:sz w:val="20"/>
          <w:lang w:val="en-US"/>
        </w:rPr>
        <w:t>2014</w:t>
      </w:r>
      <w:r w:rsidRPr="00E6207C">
        <w:rPr>
          <w:rFonts w:ascii="Verdana" w:hAnsi="Verdana"/>
          <w:sz w:val="20"/>
        </w:rPr>
        <w:t xml:space="preserve"> год</w:t>
      </w:r>
    </w:p>
    <w:p w:rsidR="00B55BB9" w:rsidRPr="00E6207C" w:rsidRDefault="00B55BB9">
      <w:pPr>
        <w:rPr>
          <w:rFonts w:ascii="Verdana" w:hAnsi="Verdana"/>
          <w:sz w:val="20"/>
        </w:rPr>
      </w:pPr>
    </w:p>
    <w:sectPr w:rsidR="00B55BB9" w:rsidRPr="00E6207C" w:rsidSect="008274C6">
      <w:headerReference w:type="even" r:id="rId7"/>
      <w:headerReference w:type="default" r:id="rId8"/>
      <w:footerReference w:type="even" r:id="rId9"/>
      <w:footerReference w:type="default" r:id="rId10"/>
      <w:pgSz w:w="11906" w:h="16838" w:code="9"/>
      <w:pgMar w:top="397" w:right="284" w:bottom="397"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1E" w:rsidRDefault="000A031E" w:rsidP="00E6207C">
      <w:r>
        <w:separator/>
      </w:r>
    </w:p>
  </w:endnote>
  <w:endnote w:type="continuationSeparator" w:id="0">
    <w:p w:rsidR="000A031E" w:rsidRDefault="000A031E" w:rsidP="00E6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1" w:rsidRDefault="000A031E" w:rsidP="005611A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0E1" w:rsidRDefault="000A031E" w:rsidP="008B461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1" w:rsidRPr="008A74EA" w:rsidRDefault="000A031E" w:rsidP="005611AC">
    <w:pPr>
      <w:pStyle w:val="ab"/>
      <w:framePr w:wrap="around" w:vAnchor="text" w:hAnchor="margin" w:xAlign="right" w:y="1"/>
      <w:rPr>
        <w:rStyle w:val="aa"/>
        <w:b/>
        <w:sz w:val="16"/>
        <w:szCs w:val="16"/>
      </w:rPr>
    </w:pPr>
    <w:r w:rsidRPr="008A74EA">
      <w:rPr>
        <w:rStyle w:val="aa"/>
        <w:b/>
        <w:sz w:val="16"/>
        <w:szCs w:val="16"/>
      </w:rPr>
      <w:fldChar w:fldCharType="begin"/>
    </w:r>
    <w:r w:rsidRPr="008A74EA">
      <w:rPr>
        <w:rStyle w:val="aa"/>
        <w:b/>
        <w:sz w:val="16"/>
        <w:szCs w:val="16"/>
      </w:rPr>
      <w:instrText xml:space="preserve">PAGE  </w:instrText>
    </w:r>
    <w:r w:rsidRPr="008A74EA">
      <w:rPr>
        <w:rStyle w:val="aa"/>
        <w:b/>
        <w:sz w:val="16"/>
        <w:szCs w:val="16"/>
      </w:rPr>
      <w:fldChar w:fldCharType="separate"/>
    </w:r>
    <w:r w:rsidR="00E6207C">
      <w:rPr>
        <w:rStyle w:val="aa"/>
        <w:b/>
        <w:noProof/>
        <w:sz w:val="16"/>
        <w:szCs w:val="16"/>
      </w:rPr>
      <w:t>1</w:t>
    </w:r>
    <w:r w:rsidRPr="008A74EA">
      <w:rPr>
        <w:rStyle w:val="aa"/>
        <w:b/>
        <w:sz w:val="16"/>
        <w:szCs w:val="16"/>
      </w:rPr>
      <w:fldChar w:fldCharType="end"/>
    </w:r>
  </w:p>
  <w:p w:rsidR="00F020E1" w:rsidRPr="00A20B4C" w:rsidRDefault="000A031E" w:rsidP="008B4610">
    <w:pPr>
      <w:pStyle w:val="ab"/>
      <w:ind w:right="360"/>
      <w:rPr>
        <w:kern w:val="16"/>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1E" w:rsidRDefault="000A031E" w:rsidP="00E6207C">
      <w:r>
        <w:separator/>
      </w:r>
    </w:p>
  </w:footnote>
  <w:footnote w:type="continuationSeparator" w:id="0">
    <w:p w:rsidR="000A031E" w:rsidRDefault="000A031E" w:rsidP="00E6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1" w:rsidRDefault="000A031E" w:rsidP="005611A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20E1" w:rsidRDefault="000A031E" w:rsidP="00F0439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1" w:rsidRPr="00A20B4C" w:rsidRDefault="000A031E" w:rsidP="008B4610">
    <w:pPr>
      <w:pStyle w:val="a8"/>
      <w:tabs>
        <w:tab w:val="left" w:pos="10204"/>
      </w:tabs>
      <w:ind w:right="-2" w:firstLine="360"/>
      <w:jc w:val="right"/>
      <w:rPr>
        <w:kern w:val="24"/>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7C"/>
    <w:rsid w:val="000A031E"/>
    <w:rsid w:val="00B55BB9"/>
    <w:rsid w:val="00E6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6DAD51-4568-479D-A8DF-B11D47C5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0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6207C"/>
    <w:rPr>
      <w:b/>
    </w:rPr>
  </w:style>
  <w:style w:type="character" w:styleId="a4">
    <w:name w:val="Hyperlink"/>
    <w:semiHidden/>
    <w:rsid w:val="00E6207C"/>
    <w:rPr>
      <w:noProof w:val="0"/>
      <w:color w:val="000080"/>
      <w:u w:val="single"/>
      <w:lang/>
    </w:rPr>
  </w:style>
  <w:style w:type="paragraph" w:styleId="a5">
    <w:name w:val="Body Text"/>
    <w:basedOn w:val="a"/>
    <w:link w:val="a6"/>
    <w:semiHidden/>
    <w:rsid w:val="00E6207C"/>
    <w:pPr>
      <w:spacing w:after="120"/>
    </w:pPr>
  </w:style>
  <w:style w:type="character" w:customStyle="1" w:styleId="a6">
    <w:name w:val="Основной текст Знак"/>
    <w:basedOn w:val="a0"/>
    <w:link w:val="a5"/>
    <w:semiHidden/>
    <w:rsid w:val="00E6207C"/>
    <w:rPr>
      <w:rFonts w:ascii="Times New Roman" w:eastAsia="Times New Roman" w:hAnsi="Times New Roman" w:cs="Times New Roman"/>
      <w:kern w:val="1"/>
      <w:sz w:val="24"/>
      <w:szCs w:val="20"/>
      <w:lang w:eastAsia="ru-RU"/>
    </w:rPr>
  </w:style>
  <w:style w:type="paragraph" w:styleId="a7">
    <w:name w:val="Normal (Web)"/>
    <w:basedOn w:val="a"/>
    <w:unhideWhenUsed/>
    <w:rsid w:val="00E6207C"/>
    <w:pPr>
      <w:widowControl/>
      <w:suppressAutoHyphens w:val="0"/>
      <w:overflowPunct/>
      <w:autoSpaceDE/>
      <w:autoSpaceDN/>
      <w:adjustRightInd/>
      <w:textAlignment w:val="auto"/>
    </w:pPr>
    <w:rPr>
      <w:rFonts w:eastAsia="Calibri"/>
      <w:kern w:val="0"/>
      <w:szCs w:val="24"/>
    </w:rPr>
  </w:style>
  <w:style w:type="paragraph" w:styleId="a8">
    <w:name w:val="header"/>
    <w:basedOn w:val="a"/>
    <w:link w:val="a9"/>
    <w:rsid w:val="00E6207C"/>
    <w:pPr>
      <w:tabs>
        <w:tab w:val="center" w:pos="4677"/>
        <w:tab w:val="right" w:pos="9355"/>
      </w:tabs>
    </w:pPr>
  </w:style>
  <w:style w:type="character" w:customStyle="1" w:styleId="a9">
    <w:name w:val="Верхний колонтитул Знак"/>
    <w:basedOn w:val="a0"/>
    <w:link w:val="a8"/>
    <w:rsid w:val="00E6207C"/>
    <w:rPr>
      <w:rFonts w:ascii="Times New Roman" w:eastAsia="Times New Roman" w:hAnsi="Times New Roman" w:cs="Times New Roman"/>
      <w:kern w:val="1"/>
      <w:sz w:val="24"/>
      <w:szCs w:val="20"/>
      <w:lang w:eastAsia="ru-RU"/>
    </w:rPr>
  </w:style>
  <w:style w:type="character" w:styleId="aa">
    <w:name w:val="page number"/>
    <w:basedOn w:val="a0"/>
    <w:rsid w:val="00E6207C"/>
  </w:style>
  <w:style w:type="paragraph" w:styleId="ab">
    <w:name w:val="footer"/>
    <w:basedOn w:val="a"/>
    <w:link w:val="ac"/>
    <w:rsid w:val="00E6207C"/>
    <w:pPr>
      <w:tabs>
        <w:tab w:val="center" w:pos="4677"/>
        <w:tab w:val="right" w:pos="9355"/>
      </w:tabs>
    </w:pPr>
  </w:style>
  <w:style w:type="character" w:customStyle="1" w:styleId="ac">
    <w:name w:val="Нижний колонтитул Знак"/>
    <w:basedOn w:val="a0"/>
    <w:link w:val="ab"/>
    <w:rsid w:val="00E6207C"/>
    <w:rPr>
      <w:rFonts w:ascii="Times New Roman" w:eastAsia="Times New Roman" w:hAnsi="Times New Roman" w:cs="Times New Roman"/>
      <w:kern w:val="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dks.nsf/advin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4073</Words>
  <Characters>23222</Characters>
  <Application>Microsoft Office Word</Application>
  <DocSecurity>0</DocSecurity>
  <Lines>193</Lines>
  <Paragraphs>54</Paragraphs>
  <ScaleCrop>false</ScaleCrop>
  <Company/>
  <LinksUpToDate>false</LinksUpToDate>
  <CharactersWithSpaces>27241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Прядка</dc:creator>
  <cp:keywords/>
  <dc:description/>
  <cp:lastModifiedBy>Татьяна Прядка</cp:lastModifiedBy>
  <cp:revision>1</cp:revision>
  <dcterms:created xsi:type="dcterms:W3CDTF">2014-12-16T11:02:00Z</dcterms:created>
  <dcterms:modified xsi:type="dcterms:W3CDTF">2014-12-16T11:07:00Z</dcterms:modified>
</cp:coreProperties>
</file>